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name="_Toc400361362" w:id="0"/>
    <w:bookmarkStart w:name="_Toc443397153" w:id="1"/>
    <w:bookmarkStart w:name="_Toc357771638" w:id="2"/>
    <w:bookmarkStart w:name="_Toc346793416" w:id="3"/>
    <w:bookmarkStart w:name="_Toc328122777" w:id="4"/>
    <w:p w:rsidR="00E66558" w:rsidRDefault="00C11EB4" w14:paraId="2A7D54B1" w14:textId="4CE58EC3">
      <w:pPr>
        <w:pStyle w:val="Heading1"/>
      </w:pPr>
      <w:r w:rsidR="47613970">
        <w:rPr/>
        <w:t>Pupil premium strategy statement</w:t>
      </w:r>
      <w:bookmarkStart w:name="_Toc338167830" w:id="6"/>
      <w:bookmarkStart w:name="_Toc361136403" w:id="7"/>
      <w:bookmarkStart w:name="_Toc364235708" w:id="8"/>
      <w:bookmarkStart w:name="_Toc364235752" w:id="9"/>
      <w:bookmarkStart w:name="_Toc364235834" w:id="10"/>
      <w:bookmarkStart w:name="_Toc364840099" w:id="11"/>
      <w:bookmarkStart w:name="_Toc364864309" w:id="12"/>
      <w:bookmarkStart w:name="_Toc400361364" w:id="13"/>
      <w:bookmarkStart w:name="_Toc443397154" w:id="14"/>
      <w:bookmarkEnd w:id="0"/>
      <w:bookmarkEnd w:id="1"/>
      <w:r w:rsidR="2AFF4DE6">
        <w:rPr/>
        <w:t xml:space="preserve"> – </w:t>
      </w:r>
      <w:r w:rsidR="6C3AF88F">
        <w:rPr/>
        <w:t xml:space="preserve">Little Explorers </w:t>
      </w:r>
      <w:r w:rsidR="3B9BDCC5">
        <w:rPr/>
        <w:t>Garswood</w:t>
      </w:r>
    </w:p>
    <w:p w:rsidR="004B1F58" w:rsidP="004B1F58" w:rsidRDefault="004B1F58" w14:paraId="57AD2424" w14:textId="77777777">
      <w:pPr>
        <w:spacing w:after="0"/>
      </w:pPr>
    </w:p>
    <w:p w:rsidR="00E66558" w:rsidP="00C62989" w:rsidRDefault="009D71E8" w14:paraId="16B48015" w14:textId="3F025614">
      <w:pPr>
        <w:rPr>
          <w:b/>
        </w:rPr>
      </w:pPr>
      <w:r>
        <w:t xml:space="preserve">This statement details our school’s use of pupil </w:t>
      </w:r>
      <w:r w:rsidRPr="005F2600">
        <w:t xml:space="preserve">premium </w:t>
      </w:r>
      <w:r>
        <w:t xml:space="preserve">funding to help improve the attainment of our disadvantaged pupils. </w:t>
      </w:r>
    </w:p>
    <w:p w:rsidR="00E66558" w:rsidP="00C62989" w:rsidRDefault="009D71E8" w14:paraId="2A7D54B3" w14:textId="730F2E71">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rsidR="00E66558" w:rsidRDefault="009D71E8" w14:paraId="2A7D54B4" w14:textId="63A5320D">
      <w:pPr>
        <w:pStyle w:val="Heading2"/>
      </w:pPr>
      <w:r w:rsidR="3D36AE94">
        <w:rPr/>
        <w:t xml:space="preserve">Nursery </w:t>
      </w:r>
      <w:r w:rsidR="009D71E8">
        <w:rPr/>
        <w:t>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rsidTr="4EA62F79"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B5" w14:textId="77777777">
            <w:pPr>
              <w:pStyle w:val="TableHeader"/>
              <w:ind w:left="0" w:right="0"/>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51A59785" w14:textId="77777777">
            <w:pPr>
              <w:pStyle w:val="TableHeader"/>
              <w:ind w:left="0" w:right="0"/>
              <w:jc w:val="left"/>
            </w:pPr>
            <w:r>
              <w:t>Data</w:t>
            </w:r>
          </w:p>
        </w:tc>
      </w:tr>
      <w:tr w:rsidR="002940F3" w:rsidTr="4EA62F79"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8" w14:textId="5F975D77">
            <w:pPr>
              <w:pStyle w:val="TableRow"/>
              <w:ind w:left="0" w:right="0"/>
            </w:pPr>
            <w:r w:rsidR="002940F3">
              <w:rPr/>
              <w:t xml:space="preserve">Number of pupils in </w:t>
            </w:r>
            <w:r w:rsidR="16F908D2">
              <w:rPr/>
              <w:t>nursery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9" w14:textId="3D5D86A8">
            <w:pPr>
              <w:pStyle w:val="TableRow"/>
              <w:ind w:left="0" w:right="0"/>
            </w:pPr>
            <w:r w:rsidR="131808D2">
              <w:rPr/>
              <w:t>4</w:t>
            </w:r>
            <w:r w:rsidR="051E2ED0">
              <w:rPr/>
              <w:t>2</w:t>
            </w:r>
          </w:p>
        </w:tc>
      </w:tr>
      <w:tr w:rsidR="002940F3" w:rsidTr="4EA62F79"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B" w14:textId="5A148FEB">
            <w:pPr>
              <w:pStyle w:val="TableRow"/>
              <w:ind w:left="0" w:right="0"/>
            </w:pPr>
            <w:r w:rsidR="32407A37">
              <w:rPr/>
              <w:t xml:space="preserve">Number </w:t>
            </w:r>
            <w:r w:rsidR="78DF28E7">
              <w:rPr/>
              <w:t>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C" w14:textId="16602519">
            <w:pPr>
              <w:pStyle w:val="TableRow"/>
              <w:ind w:left="0" w:right="0"/>
            </w:pPr>
            <w:r w:rsidR="3D1B27F2">
              <w:rPr/>
              <w:t>2</w:t>
            </w:r>
          </w:p>
        </w:tc>
      </w:tr>
      <w:tr w:rsidR="685400C5" w:rsidTr="4EA62F79" w14:paraId="296E7848">
        <w:trPr>
          <w:trHeight w:val="300"/>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3FA2E9F" w:rsidP="2E606965" w:rsidRDefault="13FA2E9F" w14:paraId="032F3482" w14:textId="34486FB4">
            <w:pPr>
              <w:pStyle w:val="TableRow"/>
              <w:spacing w:before="60" w:after="60"/>
              <w:ind w:left="0" w:right="0"/>
              <w:rPr>
                <w:rFonts w:ascii="Arial" w:hAnsi="Arial" w:eastAsia="Arial" w:cs="Arial"/>
                <w:b w:val="0"/>
                <w:bCs w:val="0"/>
                <w:i w:val="0"/>
                <w:iCs w:val="0"/>
                <w:caps w:val="0"/>
                <w:smallCaps w:val="0"/>
                <w:noProof w:val="0"/>
                <w:color w:val="000000" w:themeColor="text1" w:themeTint="FF" w:themeShade="FF"/>
                <w:sz w:val="24"/>
                <w:szCs w:val="24"/>
                <w:lang w:val="en-GB"/>
              </w:rPr>
            </w:pPr>
            <w:r w:rsidRPr="2E606965" w:rsidR="13FA2E9F">
              <w:rPr>
                <w:rFonts w:ascii="Arial" w:hAnsi="Arial" w:eastAsia="Arial" w:cs="Arial"/>
                <w:b w:val="0"/>
                <w:bCs w:val="0"/>
                <w:i w:val="0"/>
                <w:iCs w:val="0"/>
                <w:caps w:val="0"/>
                <w:smallCaps w:val="0"/>
                <w:noProof w:val="0"/>
                <w:color w:val="000000" w:themeColor="text1" w:themeTint="FF" w:themeShade="FF"/>
                <w:sz w:val="24"/>
                <w:szCs w:val="24"/>
                <w:lang w:val="en-GB"/>
              </w:rPr>
              <w:t>Academic term that our current pupil premium strategy plan covers – S</w:t>
            </w:r>
            <w:r w:rsidRPr="2E606965" w:rsidR="5ADDD889">
              <w:rPr>
                <w:rFonts w:ascii="Arial" w:hAnsi="Arial" w:eastAsia="Arial" w:cs="Arial"/>
                <w:b w:val="0"/>
                <w:bCs w:val="0"/>
                <w:i w:val="0"/>
                <w:iCs w:val="0"/>
                <w:caps w:val="0"/>
                <w:smallCaps w:val="0"/>
                <w:noProof w:val="0"/>
                <w:color w:val="000000" w:themeColor="text1" w:themeTint="FF" w:themeShade="FF"/>
                <w:sz w:val="24"/>
                <w:szCs w:val="24"/>
                <w:lang w:val="en-GB"/>
              </w:rPr>
              <w:t>ummer</w:t>
            </w:r>
            <w:r w:rsidRPr="2E606965" w:rsidR="13FA2E9F">
              <w:rPr>
                <w:rFonts w:ascii="Arial" w:hAnsi="Arial" w:eastAsia="Arial" w:cs="Arial"/>
                <w:b w:val="0"/>
                <w:bCs w:val="0"/>
                <w:i w:val="0"/>
                <w:iCs w:val="0"/>
                <w:caps w:val="0"/>
                <w:smallCaps w:val="0"/>
                <w:noProof w:val="0"/>
                <w:color w:val="000000" w:themeColor="text1" w:themeTint="FF" w:themeShade="FF"/>
                <w:sz w:val="24"/>
                <w:szCs w:val="24"/>
                <w:lang w:val="en-GB"/>
              </w:rPr>
              <w:t xml:space="preserve"> 2025</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3FA2E9F" w:rsidP="685400C5" w:rsidRDefault="13FA2E9F" w14:paraId="04F3C561" w14:textId="47FAC705">
            <w:pPr>
              <w:pStyle w:val="TableRow"/>
            </w:pPr>
            <w:r w:rsidR="13FA2E9F">
              <w:rPr/>
              <w:t>S</w:t>
            </w:r>
            <w:r w:rsidR="68EB2C57">
              <w:rPr/>
              <w:t>ummer</w:t>
            </w:r>
            <w:r w:rsidR="13FA2E9F">
              <w:rPr/>
              <w:t xml:space="preserve"> 2025</w:t>
            </w:r>
          </w:p>
        </w:tc>
      </w:tr>
      <w:tr w:rsidR="002940F3" w:rsidTr="4EA62F79"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1" w14:textId="0F472705">
            <w:pPr>
              <w:pStyle w:val="TableRow"/>
              <w:ind w:left="0" w:right="0"/>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2" w14:textId="3F511498">
            <w:pPr>
              <w:pStyle w:val="TableRow"/>
              <w:ind w:left="0" w:right="0"/>
            </w:pPr>
            <w:r w:rsidR="1B21D8A6">
              <w:rPr/>
              <w:t>17</w:t>
            </w:r>
            <w:r w:rsidR="6971C0C5">
              <w:rPr/>
              <w:t>/0</w:t>
            </w:r>
            <w:r w:rsidR="26CC1149">
              <w:rPr/>
              <w:t>9</w:t>
            </w:r>
            <w:r w:rsidR="6971C0C5">
              <w:rPr/>
              <w:t>/2025</w:t>
            </w:r>
          </w:p>
        </w:tc>
      </w:tr>
      <w:tr w:rsidR="002940F3" w:rsidTr="4EA62F79"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4" w14:textId="0C766347">
            <w:pPr>
              <w:pStyle w:val="TableRow"/>
              <w:ind w:left="0" w:right="0"/>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5" w14:textId="104D64AB">
            <w:pPr>
              <w:pStyle w:val="TableRow"/>
              <w:ind w:left="0" w:right="0"/>
            </w:pPr>
            <w:r w:rsidR="02FB5495">
              <w:rPr/>
              <w:t>Autumn</w:t>
            </w:r>
            <w:r w:rsidR="1D56EAFA">
              <w:rPr/>
              <w:t xml:space="preserve"> Term 2025</w:t>
            </w:r>
          </w:p>
        </w:tc>
      </w:tr>
      <w:tr w:rsidR="002940F3" w:rsidTr="4EA62F79"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7" w14:textId="7605248E">
            <w:pPr>
              <w:pStyle w:val="TableRow"/>
              <w:ind w:left="0" w:right="0"/>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8" w14:textId="31FD1CF1">
            <w:pPr>
              <w:pStyle w:val="TableRow"/>
              <w:ind w:left="0" w:right="0"/>
            </w:pPr>
            <w:r w:rsidR="19E03737">
              <w:rPr/>
              <w:t>Rachel McHugh</w:t>
            </w:r>
          </w:p>
        </w:tc>
      </w:tr>
      <w:tr w:rsidR="002940F3" w:rsidTr="4EA62F79"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A" w14:textId="5DC091D2">
            <w:pPr>
              <w:pStyle w:val="TableRow"/>
              <w:ind w:left="0" w:right="0"/>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B" w14:textId="67825851">
            <w:pPr>
              <w:pStyle w:val="TableRow"/>
              <w:ind w:left="0" w:right="0"/>
            </w:pPr>
            <w:r w:rsidR="63E2C73C">
              <w:rPr/>
              <w:t>Rachel McHugh</w:t>
            </w:r>
          </w:p>
        </w:tc>
      </w:tr>
    </w:tbl>
    <w:bookmarkEnd w:id="2"/>
    <w:bookmarkEnd w:id="3"/>
    <w:bookmarkEnd w:id="4"/>
    <w:p w:rsidR="685400C5" w:rsidRDefault="685400C5" w14:paraId="36A94744" w14:textId="6A192D14"/>
    <w:p w:rsidRPr="005464A1" w:rsidR="00E66558" w:rsidP="005464A1" w:rsidRDefault="009D71E8" w14:paraId="2A7D54D3" w14:textId="77777777">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4EA62F79"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P="00C31636" w:rsidRDefault="009D71E8" w14:paraId="2A7D54D4" w14:textId="77777777">
            <w:pPr>
              <w:pStyle w:val="TableRow"/>
              <w:ind w:left="0" w:right="0"/>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P="00C31636" w:rsidRDefault="009D71E8" w14:paraId="2A7D54D5" w14:textId="77777777">
            <w:pPr>
              <w:pStyle w:val="TableRow"/>
              <w:ind w:left="0" w:right="0"/>
            </w:pPr>
            <w:r>
              <w:rPr>
                <w:b/>
              </w:rPr>
              <w:t>Amount</w:t>
            </w:r>
          </w:p>
        </w:tc>
      </w:tr>
      <w:tr w:rsidR="00E66558" w:rsidTr="4EA62F79"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C31636" w:rsidRDefault="009D71E8" w14:paraId="2A7D54D7" w14:textId="6A9C1F55">
            <w:pPr>
              <w:pStyle w:val="TableRow"/>
              <w:ind w:left="0" w:right="0"/>
            </w:pPr>
            <w:r w:rsidR="47613970">
              <w:rPr/>
              <w:t xml:space="preserve">Pupil premium funding allocation this academic </w:t>
            </w:r>
            <w:r w:rsidR="1FF8D235">
              <w:rPr/>
              <w:t>term</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D8" w14:textId="32B851EE">
            <w:pPr>
              <w:pStyle w:val="TableRow"/>
              <w:ind w:left="0" w:right="0"/>
            </w:pPr>
            <w:r w:rsidR="47613970">
              <w:rPr/>
              <w:t>£</w:t>
            </w:r>
            <w:r w:rsidR="0DE229DA">
              <w:rPr/>
              <w:t>39</w:t>
            </w:r>
            <w:r w:rsidR="6272FBE2">
              <w:rPr/>
              <w:t>0</w:t>
            </w:r>
          </w:p>
        </w:tc>
      </w:tr>
    </w:tbl>
    <w:p w:rsidR="00E66558" w:rsidRDefault="009D71E8" w14:paraId="2A7D54E4" w14:textId="77777777">
      <w:pPr>
        <w:pStyle w:val="Heading1"/>
      </w:pPr>
      <w:r>
        <w:lastRenderedPageBreak/>
        <w:t>Part A: Pupil premium strategy plan</w:t>
      </w:r>
    </w:p>
    <w:p w:rsidR="00E66558" w:rsidRDefault="009D71E8" w14:paraId="2A7D54E5" w14:textId="77777777">
      <w:pPr>
        <w:pStyle w:val="Heading2"/>
      </w:pPr>
      <w:bookmarkStart w:name="_Toc357771640" w:id="15"/>
      <w:bookmarkStart w:name="_Toc346793418" w:id="16"/>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Tr="1F80B80B" w14:paraId="2A7D54E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F0618" w:rsidR="00E66558" w:rsidP="685400C5" w:rsidRDefault="009D71E8" w14:paraId="269C001C" w14:textId="04A9087B">
            <w:pPr>
              <w:pStyle w:val="Normal"/>
              <w:spacing w:after="60" w:line="288" w:lineRule="auto"/>
              <w:rPr>
                <w:rFonts w:ascii="Arial" w:hAnsi="Arial" w:eastAsia="Arial" w:cs="Arial"/>
                <w:b w:val="0"/>
                <w:bCs w:val="0"/>
                <w:i w:val="0"/>
                <w:iCs w:val="0"/>
                <w:caps w:val="0"/>
                <w:smallCaps w:val="0"/>
                <w:noProof w:val="0"/>
                <w:color w:val="0D0D0D" w:themeColor="text1" w:themeTint="F2" w:themeShade="FF"/>
                <w:sz w:val="24"/>
                <w:szCs w:val="24"/>
                <w:lang w:val="en-GB"/>
              </w:rPr>
            </w:pPr>
            <w:r w:rsidRPr="685400C5" w:rsidR="496B5C91">
              <w:rPr>
                <w:rFonts w:ascii="Arial" w:hAnsi="Arial" w:eastAsia="Arial" w:cs="Arial"/>
                <w:b w:val="0"/>
                <w:bCs w:val="0"/>
                <w:i w:val="0"/>
                <w:iCs w:val="0"/>
                <w:caps w:val="0"/>
                <w:smallCaps w:val="0"/>
                <w:noProof w:val="0"/>
                <w:color w:val="0D0D0D" w:themeColor="text1" w:themeTint="F2" w:themeShade="FF"/>
                <w:sz w:val="24"/>
                <w:szCs w:val="24"/>
                <w:lang w:val="en-GB"/>
              </w:rPr>
              <w:t xml:space="preserve">Our ultimate </w:t>
            </w:r>
            <w:r w:rsidRPr="685400C5" w:rsidR="496B5C91">
              <w:rPr>
                <w:rFonts w:ascii="Arial" w:hAnsi="Arial" w:eastAsia="Arial" w:cs="Arial"/>
                <w:b w:val="0"/>
                <w:bCs w:val="0"/>
                <w:i w:val="0"/>
                <w:iCs w:val="0"/>
                <w:caps w:val="0"/>
                <w:smallCaps w:val="0"/>
                <w:noProof w:val="0"/>
                <w:color w:val="0D0D0D" w:themeColor="text1" w:themeTint="F2" w:themeShade="FF"/>
                <w:sz w:val="24"/>
                <w:szCs w:val="24"/>
                <w:lang w:val="en-GB"/>
              </w:rPr>
              <w:t>objective</w:t>
            </w:r>
            <w:r w:rsidRPr="685400C5" w:rsidR="496B5C91">
              <w:rPr>
                <w:rFonts w:ascii="Arial" w:hAnsi="Arial" w:eastAsia="Arial" w:cs="Arial"/>
                <w:b w:val="0"/>
                <w:bCs w:val="0"/>
                <w:i w:val="0"/>
                <w:iCs w:val="0"/>
                <w:caps w:val="0"/>
                <w:smallCaps w:val="0"/>
                <w:noProof w:val="0"/>
                <w:color w:val="0D0D0D" w:themeColor="text1" w:themeTint="F2" w:themeShade="FF"/>
                <w:sz w:val="24"/>
                <w:szCs w:val="24"/>
                <w:lang w:val="en-GB"/>
              </w:rPr>
              <w:t xml:space="preserve"> for all children - including those who are disadvantaged, is that they are supported to achieve their full potential whilst developing the skills to become lifelong learners. </w:t>
            </w:r>
            <w:r>
              <w:br/>
            </w:r>
            <w:r w:rsidRPr="685400C5" w:rsidR="496B5C91">
              <w:rPr>
                <w:rFonts w:ascii="Arial" w:hAnsi="Arial" w:eastAsia="Arial" w:cs="Arial"/>
                <w:b w:val="0"/>
                <w:bCs w:val="0"/>
                <w:i w:val="0"/>
                <w:iCs w:val="0"/>
                <w:caps w:val="0"/>
                <w:smallCaps w:val="0"/>
                <w:noProof w:val="0"/>
                <w:color w:val="0D0D0D" w:themeColor="text1" w:themeTint="F2" w:themeShade="FF"/>
                <w:sz w:val="24"/>
                <w:szCs w:val="24"/>
                <w:lang w:val="en-GB"/>
              </w:rPr>
              <w:t>We strive for children to feel safe, secure and to have a sense of well-being in an environment where they can express themselves and feel valued.</w:t>
            </w:r>
            <w:r w:rsidRPr="685400C5" w:rsidR="6CDEB840">
              <w:rPr>
                <w:rFonts w:ascii="Arial" w:hAnsi="Arial" w:eastAsia="Arial" w:cs="Arial"/>
                <w:b w:val="0"/>
                <w:bCs w:val="0"/>
                <w:i w:val="0"/>
                <w:iCs w:val="0"/>
                <w:caps w:val="0"/>
                <w:smallCaps w:val="0"/>
                <w:noProof w:val="0"/>
                <w:color w:val="0D0D0D" w:themeColor="text1" w:themeTint="F2" w:themeShade="FF"/>
                <w:sz w:val="24"/>
                <w:szCs w:val="24"/>
                <w:lang w:val="en-GB"/>
              </w:rPr>
              <w:t xml:space="preserve"> </w:t>
            </w:r>
            <w:r>
              <w:br/>
            </w:r>
            <w:r w:rsidRPr="685400C5" w:rsidR="6CDEB840">
              <w:rPr>
                <w:rFonts w:ascii="Arial" w:hAnsi="Arial" w:eastAsia="Arial" w:cs="Arial"/>
                <w:b w:val="0"/>
                <w:bCs w:val="0"/>
                <w:i w:val="0"/>
                <w:iCs w:val="0"/>
                <w:caps w:val="0"/>
                <w:smallCaps w:val="0"/>
                <w:noProof w:val="0"/>
                <w:color w:val="0D0D0D" w:themeColor="text1" w:themeTint="F2" w:themeShade="FF"/>
                <w:sz w:val="24"/>
                <w:szCs w:val="24"/>
                <w:lang w:val="en-GB"/>
              </w:rPr>
              <w:t>Our EYPP strategy supports our children through ensuring they have high quality teaching and learning experiences, both within nursery and at home, supported by adults who understand their needs and development.</w:t>
            </w:r>
          </w:p>
          <w:p w:rsidRPr="00AF0618" w:rsidR="00E66558" w:rsidP="685400C5" w:rsidRDefault="009D71E8" w14:paraId="3CE90423" w14:textId="79972E3C">
            <w:pPr>
              <w:numPr>
                <w:ilvl w:val="0"/>
                <w:numId w:val="0"/>
              </w:numPr>
              <w:spacing w:after="60" w:line="288" w:lineRule="auto"/>
              <w:rPr>
                <w:rFonts w:ascii="Arial" w:hAnsi="Arial" w:eastAsia="Arial" w:cs="Arial"/>
                <w:b w:val="0"/>
                <w:bCs w:val="0"/>
                <w:i w:val="0"/>
                <w:iCs w:val="0"/>
                <w:caps w:val="0"/>
                <w:smallCaps w:val="0"/>
                <w:noProof w:val="0"/>
                <w:color w:val="0D0D0D" w:themeColor="text1" w:themeTint="F2" w:themeShade="FF"/>
                <w:sz w:val="24"/>
                <w:szCs w:val="24"/>
                <w:lang w:val="en-GB"/>
              </w:rPr>
            </w:pPr>
            <w:r w:rsidRPr="685400C5" w:rsidR="6CDEB840">
              <w:rPr>
                <w:rFonts w:ascii="Arial" w:hAnsi="Arial" w:eastAsia="Arial" w:cs="Arial"/>
                <w:b w:val="0"/>
                <w:bCs w:val="0"/>
                <w:i w:val="0"/>
                <w:iCs w:val="0"/>
                <w:caps w:val="0"/>
                <w:smallCaps w:val="0"/>
                <w:noProof w:val="0"/>
                <w:color w:val="0D0D0D" w:themeColor="text1" w:themeTint="F2" w:themeShade="FF"/>
                <w:sz w:val="24"/>
                <w:szCs w:val="24"/>
                <w:lang w:val="en-GB"/>
              </w:rPr>
              <w:t xml:space="preserve"> Working in partnership with families, recognising their </w:t>
            </w:r>
            <w:r w:rsidRPr="685400C5" w:rsidR="6CDEB840">
              <w:rPr>
                <w:rFonts w:ascii="Arial" w:hAnsi="Arial" w:eastAsia="Arial" w:cs="Arial"/>
                <w:b w:val="0"/>
                <w:bCs w:val="0"/>
                <w:i w:val="0"/>
                <w:iCs w:val="0"/>
                <w:caps w:val="0"/>
                <w:smallCaps w:val="0"/>
                <w:noProof w:val="0"/>
                <w:color w:val="0D0D0D" w:themeColor="text1" w:themeTint="F2" w:themeShade="FF"/>
                <w:sz w:val="24"/>
                <w:szCs w:val="24"/>
                <w:lang w:val="en-GB"/>
              </w:rPr>
              <w:t>important role</w:t>
            </w:r>
            <w:r w:rsidRPr="685400C5" w:rsidR="6CDEB840">
              <w:rPr>
                <w:rFonts w:ascii="Arial" w:hAnsi="Arial" w:eastAsia="Arial" w:cs="Arial"/>
                <w:b w:val="0"/>
                <w:bCs w:val="0"/>
                <w:i w:val="0"/>
                <w:iCs w:val="0"/>
                <w:caps w:val="0"/>
                <w:smallCaps w:val="0"/>
                <w:noProof w:val="0"/>
                <w:color w:val="0D0D0D" w:themeColor="text1" w:themeTint="F2" w:themeShade="FF"/>
                <w:sz w:val="24"/>
                <w:szCs w:val="24"/>
                <w:lang w:val="en-GB"/>
              </w:rPr>
              <w:t xml:space="preserve"> as their child’s first educator, whilst valuing their understanding of their child, is paramount. Our strategy endeavours to support a shared understanding of how best to engage, develop and support children’s play and learning, across the home and nursery environment.</w:t>
            </w:r>
          </w:p>
          <w:p w:rsidRPr="00AF0618" w:rsidR="00E66558" w:rsidP="685400C5" w:rsidRDefault="009D71E8" w14:paraId="26D487CE" w14:textId="6B58CEDF">
            <w:pPr>
              <w:pStyle w:val="Normal"/>
            </w:pPr>
            <w:r w:rsidRPr="685400C5" w:rsidR="496B5C91">
              <w:rPr>
                <w:rFonts w:ascii="Arial" w:hAnsi="Arial" w:eastAsia="Arial" w:cs="Arial"/>
                <w:b w:val="0"/>
                <w:bCs w:val="0"/>
                <w:i w:val="0"/>
                <w:iCs w:val="0"/>
                <w:caps w:val="0"/>
                <w:smallCaps w:val="0"/>
                <w:noProof w:val="0"/>
                <w:color w:val="0D0D0D" w:themeColor="text1" w:themeTint="F2" w:themeShade="FF"/>
                <w:sz w:val="24"/>
                <w:szCs w:val="24"/>
                <w:lang w:val="en-GB"/>
              </w:rPr>
              <w:t xml:space="preserve"> </w:t>
            </w:r>
            <w:r w:rsidRPr="685400C5" w:rsidR="0687C5D1">
              <w:rPr>
                <w:noProof w:val="0"/>
                <w:lang w:val="en-GB"/>
              </w:rPr>
              <w:t xml:space="preserve">We intend to </w:t>
            </w:r>
            <w:r w:rsidRPr="685400C5" w:rsidR="0687C5D1">
              <w:rPr>
                <w:noProof w:val="0"/>
                <w:lang w:val="en-GB"/>
              </w:rPr>
              <w:t>allocate</w:t>
            </w:r>
            <w:r w:rsidRPr="685400C5" w:rsidR="0687C5D1">
              <w:rPr>
                <w:noProof w:val="0"/>
                <w:lang w:val="en-GB"/>
              </w:rPr>
              <w:t xml:space="preserve"> our EYPP funding to support the specific needs of two children in our care: one with a visual impairment and another from a low-income background. The funds will be used to ensure both children have access to the necessary resources that promote their learning, development, and well-being.</w:t>
            </w:r>
          </w:p>
          <w:p w:rsidRPr="00AF0618" w:rsidR="00E66558" w:rsidP="685400C5" w:rsidRDefault="009D71E8" w14:paraId="49599CF8" w14:textId="72A02126">
            <w:pPr>
              <w:pStyle w:val="Normal"/>
              <w:spacing w:before="240" w:beforeAutospacing="off" w:after="240" w:afterAutospacing="off"/>
              <w:rPr>
                <w:b w:val="0"/>
                <w:bCs w:val="0"/>
                <w:noProof w:val="0"/>
                <w:lang w:val="en-GB"/>
              </w:rPr>
            </w:pPr>
            <w:r w:rsidRPr="1F80B80B" w:rsidR="4FACE2F0">
              <w:rPr>
                <w:b w:val="0"/>
                <w:bCs w:val="0"/>
                <w:noProof w:val="0"/>
                <w:lang w:val="en-GB"/>
              </w:rPr>
              <w:t>Planned Expenditure:</w:t>
            </w:r>
            <w:r>
              <w:br/>
            </w:r>
            <w:r w:rsidRPr="1F80B80B" w:rsidR="4FACE2F0">
              <w:rPr>
                <w:b w:val="0"/>
                <w:bCs w:val="0"/>
                <w:noProof w:val="0"/>
                <w:lang w:val="en-GB"/>
              </w:rPr>
              <w:t xml:space="preserve"> The funds will contribute towards assistive learning tools, such as large-print</w:t>
            </w:r>
            <w:r w:rsidRPr="1F80B80B" w:rsidR="2BFA67CD">
              <w:rPr>
                <w:b w:val="0"/>
                <w:bCs w:val="0"/>
                <w:noProof w:val="0"/>
                <w:lang w:val="en-GB"/>
              </w:rPr>
              <w:t xml:space="preserve"> resources,</w:t>
            </w:r>
            <w:r w:rsidRPr="1F80B80B" w:rsidR="4FACE2F0">
              <w:rPr>
                <w:b w:val="0"/>
                <w:bCs w:val="0"/>
                <w:noProof w:val="0"/>
                <w:lang w:val="en-GB"/>
              </w:rPr>
              <w:t xml:space="preserve"> specialist equipmen</w:t>
            </w:r>
            <w:r w:rsidRPr="1F80B80B" w:rsidR="4FACE2F0">
              <w:rPr>
                <w:b w:val="0"/>
                <w:bCs w:val="0"/>
                <w:noProof w:val="0"/>
                <w:lang w:val="en-GB"/>
              </w:rPr>
              <w:t>t</w:t>
            </w:r>
            <w:r w:rsidRPr="1F80B80B" w:rsidR="7852C615">
              <w:rPr>
                <w:b w:val="0"/>
                <w:bCs w:val="0"/>
                <w:noProof w:val="0"/>
                <w:lang w:val="en-GB"/>
              </w:rPr>
              <w:t xml:space="preserve"> such as spinning toys/ lights</w:t>
            </w:r>
            <w:r w:rsidRPr="1F80B80B" w:rsidR="4FACE2F0">
              <w:rPr>
                <w:b w:val="0"/>
                <w:bCs w:val="0"/>
                <w:noProof w:val="0"/>
                <w:lang w:val="en-GB"/>
              </w:rPr>
              <w:t xml:space="preserve">, or </w:t>
            </w:r>
            <w:r w:rsidRPr="1F80B80B" w:rsidR="4FACE2F0">
              <w:rPr>
                <w:b w:val="0"/>
                <w:bCs w:val="0"/>
                <w:noProof w:val="0"/>
                <w:lang w:val="en-GB"/>
              </w:rPr>
              <w:t>a</w:t>
            </w:r>
            <w:r w:rsidRPr="1F80B80B" w:rsidR="4FACE2F0">
              <w:rPr>
                <w:b w:val="0"/>
                <w:bCs w:val="0"/>
                <w:noProof w:val="0"/>
                <w:lang w:val="en-GB"/>
              </w:rPr>
              <w:t>dditional</w:t>
            </w:r>
            <w:r w:rsidRPr="1F80B80B" w:rsidR="4FACE2F0">
              <w:rPr>
                <w:b w:val="0"/>
                <w:bCs w:val="0"/>
                <w:noProof w:val="0"/>
                <w:lang w:val="en-GB"/>
              </w:rPr>
              <w:t xml:space="preserve"> </w:t>
            </w:r>
            <w:r w:rsidRPr="1F80B80B" w:rsidR="4FACE2F0">
              <w:rPr>
                <w:b w:val="0"/>
                <w:bCs w:val="0"/>
                <w:noProof w:val="0"/>
                <w:lang w:val="en-GB"/>
              </w:rPr>
              <w:t>support to enhance their educational experience.</w:t>
            </w:r>
            <w:r>
              <w:br/>
            </w:r>
            <w:r w:rsidRPr="1F80B80B" w:rsidR="6EAEEAAC">
              <w:rPr>
                <w:b w:val="0"/>
                <w:bCs w:val="0"/>
                <w:noProof w:val="0"/>
                <w:lang w:val="en-GB"/>
              </w:rPr>
              <w:t xml:space="preserve">Funds will also </w:t>
            </w:r>
            <w:r w:rsidRPr="1F80B80B" w:rsidR="4FACE2F0">
              <w:rPr>
                <w:b w:val="0"/>
                <w:bCs w:val="0"/>
                <w:noProof w:val="0"/>
                <w:lang w:val="en-GB"/>
              </w:rPr>
              <w:t xml:space="preserve">be used to cover essential learning resources, </w:t>
            </w:r>
            <w:r w:rsidRPr="1F80B80B" w:rsidR="6BDD9C93">
              <w:rPr>
                <w:b w:val="0"/>
                <w:bCs w:val="0"/>
                <w:noProof w:val="0"/>
                <w:lang w:val="en-GB"/>
              </w:rPr>
              <w:t>nursery</w:t>
            </w:r>
            <w:r w:rsidRPr="1F80B80B" w:rsidR="4FACE2F0">
              <w:rPr>
                <w:b w:val="0"/>
                <w:bCs w:val="0"/>
                <w:noProof w:val="0"/>
                <w:lang w:val="en-GB"/>
              </w:rPr>
              <w:t>-related expenses, or extracurricular opportunities</w:t>
            </w:r>
            <w:r w:rsidRPr="1F80B80B" w:rsidR="26BEDAC1">
              <w:rPr>
                <w:b w:val="0"/>
                <w:bCs w:val="0"/>
                <w:noProof w:val="0"/>
                <w:lang w:val="en-GB"/>
              </w:rPr>
              <w:t xml:space="preserve"> such as end of term trips</w:t>
            </w:r>
            <w:r w:rsidRPr="1F80B80B" w:rsidR="4FACE2F0">
              <w:rPr>
                <w:b w:val="0"/>
                <w:bCs w:val="0"/>
                <w:noProof w:val="0"/>
                <w:lang w:val="en-GB"/>
              </w:rPr>
              <w:t xml:space="preserve"> that would otherwise be inaccessible due to financial constraints.</w:t>
            </w:r>
          </w:p>
          <w:p w:rsidRPr="00AF0618" w:rsidR="00E66558" w:rsidP="685400C5" w:rsidRDefault="009D71E8" w14:paraId="2A7D54E9" w14:textId="08BC1CC7">
            <w:pPr>
              <w:pStyle w:val="Normal"/>
              <w:spacing w:before="240" w:beforeAutospacing="off" w:after="240" w:afterAutospacing="off"/>
            </w:pPr>
            <w:r w:rsidRPr="685400C5" w:rsidR="0687C5D1">
              <w:rPr>
                <w:noProof w:val="0"/>
                <w:lang w:val="en-GB"/>
              </w:rPr>
              <w:t>This expenditure is aimed at fostering inclusivity, removing barriers to education, and ensuring equal opportunities for both children.</w:t>
            </w:r>
          </w:p>
        </w:tc>
      </w:tr>
    </w:tbl>
    <w:p w:rsidR="00E66558" w:rsidRDefault="009D71E8" w14:paraId="2A7D54EB" w14:textId="77777777">
      <w:pPr>
        <w:pStyle w:val="Heading2"/>
        <w:spacing w:before="600"/>
      </w:pPr>
      <w:r>
        <w:t>Challenges</w:t>
      </w:r>
    </w:p>
    <w:p w:rsidR="00E66558" w:rsidP="00AA355B" w:rsidRDefault="009D71E8" w14:paraId="2A7D54EC" w14:textId="77777777">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Tr="685400C5" w14:paraId="2A7D54E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ED" w14:textId="77777777">
            <w:pPr>
              <w:pStyle w:val="TableHeader"/>
              <w:ind w:left="0" w:right="0"/>
              <w:jc w:val="left"/>
            </w:pPr>
            <w:r>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EE" w14:textId="77777777">
            <w:pPr>
              <w:pStyle w:val="TableHeader"/>
              <w:ind w:left="0" w:right="0"/>
              <w:jc w:val="left"/>
            </w:pPr>
            <w:r>
              <w:t xml:space="preserve">Detail of challenge </w:t>
            </w:r>
          </w:p>
        </w:tc>
      </w:tr>
      <w:tr w:rsidR="00E66558" w:rsidTr="685400C5" w14:paraId="2A7D54F2"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0" w14:textId="77777777">
            <w:pPr>
              <w:pStyle w:val="TableRow"/>
              <w:ind w:left="0" w:right="0"/>
              <w:rPr>
                <w:sz w:val="22"/>
                <w:szCs w:val="22"/>
              </w:rPr>
            </w:pPr>
            <w:r>
              <w:rPr>
                <w:sz w:val="22"/>
                <w:szCs w:val="22"/>
              </w:rPr>
              <w:t>1</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9D71E8" w14:paraId="2A7D54F1" w14:textId="1405FA9C">
            <w:pPr>
              <w:pStyle w:val="TableRowCentered"/>
              <w:ind w:left="0" w:right="0"/>
              <w:jc w:val="left"/>
              <w:rPr>
                <w:i w:val="0"/>
                <w:iCs w:val="0"/>
                <w:sz w:val="24"/>
                <w:szCs w:val="24"/>
              </w:rPr>
            </w:pPr>
            <w:r w:rsidRPr="685400C5" w:rsidR="3C6A88D7">
              <w:rPr>
                <w:i w:val="1"/>
                <w:iCs w:val="1"/>
                <w:sz w:val="24"/>
                <w:szCs w:val="24"/>
              </w:rPr>
              <w:t>S</w:t>
            </w:r>
            <w:r w:rsidRPr="685400C5" w:rsidR="3C6A88D7">
              <w:rPr>
                <w:i w:val="0"/>
                <w:iCs w:val="0"/>
                <w:sz w:val="24"/>
                <w:szCs w:val="24"/>
              </w:rPr>
              <w:t xml:space="preserve">pecified resources </w:t>
            </w:r>
            <w:r w:rsidRPr="685400C5" w:rsidR="3933087D">
              <w:rPr>
                <w:i w:val="0"/>
                <w:iCs w:val="0"/>
                <w:sz w:val="24"/>
                <w:szCs w:val="24"/>
              </w:rPr>
              <w:t xml:space="preserve">and training </w:t>
            </w:r>
            <w:r w:rsidRPr="685400C5" w:rsidR="3C6A88D7">
              <w:rPr>
                <w:i w:val="0"/>
                <w:iCs w:val="0"/>
                <w:sz w:val="24"/>
                <w:szCs w:val="24"/>
              </w:rPr>
              <w:t>for visual impairment barriers</w:t>
            </w:r>
          </w:p>
        </w:tc>
      </w:tr>
      <w:tr w:rsidR="00E66558" w:rsidTr="685400C5" w14:paraId="2A7D54F5"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3" w14:textId="77777777">
            <w:pPr>
              <w:pStyle w:val="TableRow"/>
              <w:ind w:left="0" w:right="0"/>
              <w:rPr>
                <w:sz w:val="22"/>
                <w:szCs w:val="22"/>
              </w:rPr>
            </w:pPr>
            <w:r>
              <w:rPr>
                <w:sz w:val="22"/>
                <w:szCs w:val="22"/>
              </w:rPr>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E66558" w14:paraId="2A7D54F4" w14:textId="5EC5C5E4">
            <w:pPr>
              <w:pStyle w:val="TableRowCentered"/>
              <w:ind w:left="0" w:right="0"/>
              <w:jc w:val="left"/>
              <w:rPr>
                <w:b w:val="0"/>
                <w:bCs w:val="0"/>
                <w:noProof w:val="0"/>
                <w:lang w:val="en-GB"/>
              </w:rPr>
            </w:pPr>
            <w:r w:rsidRPr="685400C5" w:rsidR="7BD3FFE4">
              <w:rPr>
                <w:b w:val="0"/>
                <w:bCs w:val="0"/>
                <w:noProof w:val="0"/>
                <w:lang w:val="en-GB"/>
              </w:rPr>
              <w:t>Essential learning resources, nursery</w:t>
            </w:r>
            <w:r w:rsidRPr="685400C5" w:rsidR="1148EA1E">
              <w:rPr>
                <w:b w:val="0"/>
                <w:bCs w:val="0"/>
                <w:noProof w:val="0"/>
                <w:lang w:val="en-GB"/>
              </w:rPr>
              <w:t xml:space="preserve"> </w:t>
            </w:r>
            <w:r w:rsidRPr="685400C5" w:rsidR="7BD3FFE4">
              <w:rPr>
                <w:b w:val="0"/>
                <w:bCs w:val="0"/>
                <w:noProof w:val="0"/>
                <w:lang w:val="en-GB"/>
              </w:rPr>
              <w:t>related expenses, or extracurricular opportunities that would otherwise be inaccessible due to financial constraints.</w:t>
            </w:r>
          </w:p>
        </w:tc>
      </w:tr>
      <w:bookmarkStart w:name="_Toc443397160" w:id="17"/>
    </w:tbl>
    <w:p w:rsidR="00E66558" w:rsidRDefault="009D71E8" w14:paraId="2A7D54FF" w14:textId="77777777">
      <w:pPr>
        <w:pStyle w:val="Heading2"/>
        <w:spacing w:before="600"/>
      </w:pPr>
      <w:r w:rsidR="47613970">
        <w:rPr/>
        <w:t xml:space="preserve">Intended </w:t>
      </w:r>
      <w:r w:rsidR="47613970">
        <w:rPr/>
        <w:t>outcomes</w:t>
      </w:r>
      <w:r w:rsidR="47613970">
        <w:rPr/>
        <w:t xml:space="preserve"> </w:t>
      </w:r>
    </w:p>
    <w:p w:rsidR="00E66558" w:rsidRDefault="009D71E8" w14:paraId="2A7D5500"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Tr="1F80B80B" w14:paraId="2A7D5503"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01" w14:textId="77777777">
            <w:pPr>
              <w:pStyle w:val="TableHeader"/>
              <w:ind w:left="0" w:right="0"/>
              <w:jc w:val="left"/>
            </w:pPr>
            <w: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02" w14:textId="77777777">
            <w:pPr>
              <w:pStyle w:val="TableHeader"/>
              <w:ind w:left="0" w:right="0"/>
              <w:jc w:val="left"/>
            </w:pPr>
            <w:r>
              <w:t>Success criteria</w:t>
            </w:r>
          </w:p>
        </w:tc>
      </w:tr>
      <w:tr w:rsidR="00E66558" w:rsidTr="1F80B80B" w14:paraId="2A7D550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504" w14:textId="6201F2E5">
            <w:pPr>
              <w:pStyle w:val="TableRow"/>
              <w:ind w:left="0" w:right="0"/>
            </w:pPr>
            <w:r w:rsidRPr="685400C5" w:rsidR="53B7328C">
              <w:rPr>
                <w:noProof w:val="0"/>
                <w:lang w:val="en-GB"/>
              </w:rPr>
              <w:t>Ensure that children with additional needs, such as visual impairments, have the necessary resources and support to fully engage in their education.</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E66558" w14:paraId="5B0E1DED" w14:textId="5935CAD1">
            <w:pPr>
              <w:pStyle w:val="Normal"/>
              <w:spacing w:before="0" w:beforeAutospacing="off" w:after="0" w:afterAutospacing="off"/>
              <w:ind/>
              <w:rPr>
                <w:noProof w:val="0"/>
                <w:lang w:val="en-GB"/>
              </w:rPr>
            </w:pPr>
            <w:r w:rsidRPr="685400C5" w:rsidR="0904AE62">
              <w:rPr>
                <w:b w:val="0"/>
                <w:bCs w:val="0"/>
                <w:noProof w:val="0"/>
                <w:lang w:val="en-GB"/>
              </w:rPr>
              <w:t>Increased engagement in education</w:t>
            </w:r>
            <w:r w:rsidRPr="685400C5" w:rsidR="0904AE62">
              <w:rPr>
                <w:b w:val="0"/>
                <w:bCs w:val="0"/>
                <w:noProof w:val="0"/>
                <w:lang w:val="en-GB"/>
              </w:rPr>
              <w:t xml:space="preserve"> </w:t>
            </w:r>
            <w:r w:rsidRPr="685400C5" w:rsidR="0904AE62">
              <w:rPr>
                <w:noProof w:val="0"/>
                <w:lang w:val="en-GB"/>
              </w:rPr>
              <w:t xml:space="preserve">– The child with visual impairment </w:t>
            </w:r>
            <w:r w:rsidRPr="685400C5" w:rsidR="0904AE62">
              <w:rPr>
                <w:noProof w:val="0"/>
                <w:lang w:val="en-GB"/>
              </w:rPr>
              <w:t>demonstrates</w:t>
            </w:r>
            <w:r w:rsidRPr="685400C5" w:rsidR="0904AE62">
              <w:rPr>
                <w:noProof w:val="0"/>
                <w:lang w:val="en-GB"/>
              </w:rPr>
              <w:t xml:space="preserve"> improved participation in learning </w:t>
            </w:r>
            <w:r w:rsidRPr="685400C5" w:rsidR="0904AE62">
              <w:rPr>
                <w:noProof w:val="0"/>
                <w:lang w:val="en-GB"/>
              </w:rPr>
              <w:t>through the use of</w:t>
            </w:r>
            <w:r w:rsidRPr="685400C5" w:rsidR="0904AE62">
              <w:rPr>
                <w:noProof w:val="0"/>
                <w:lang w:val="en-GB"/>
              </w:rPr>
              <w:t xml:space="preserve"> assistive tools and specialist support.</w:t>
            </w:r>
          </w:p>
          <w:p w:rsidR="00E66558" w:rsidP="685400C5" w:rsidRDefault="00E66558" w14:paraId="14F140EA" w14:textId="1C1AAE60">
            <w:pPr>
              <w:pStyle w:val="Normal"/>
              <w:spacing w:before="0" w:beforeAutospacing="off" w:after="0" w:afterAutospacing="off"/>
              <w:ind/>
              <w:rPr>
                <w:noProof w:val="0"/>
                <w:lang w:val="en-GB"/>
              </w:rPr>
            </w:pPr>
            <w:r w:rsidRPr="685400C5" w:rsidR="0904AE62">
              <w:rPr>
                <w:b w:val="0"/>
                <w:bCs w:val="0"/>
                <w:noProof w:val="0"/>
                <w:lang w:val="en-GB"/>
              </w:rPr>
              <w:t>Sustained support networks</w:t>
            </w:r>
            <w:r w:rsidRPr="685400C5" w:rsidR="0904AE62">
              <w:rPr>
                <w:b w:val="0"/>
                <w:bCs w:val="0"/>
                <w:noProof w:val="0"/>
                <w:lang w:val="en-GB"/>
              </w:rPr>
              <w:t xml:space="preserve"> –</w:t>
            </w:r>
            <w:r w:rsidRPr="685400C5" w:rsidR="0904AE62">
              <w:rPr>
                <w:noProof w:val="0"/>
                <w:lang w:val="en-GB"/>
              </w:rPr>
              <w:t xml:space="preserve"> Ongoing provision and access to resources for children with </w:t>
            </w:r>
            <w:r w:rsidRPr="685400C5" w:rsidR="0904AE62">
              <w:rPr>
                <w:noProof w:val="0"/>
                <w:lang w:val="en-GB"/>
              </w:rPr>
              <w:t>additional</w:t>
            </w:r>
            <w:r w:rsidRPr="685400C5" w:rsidR="0904AE62">
              <w:rPr>
                <w:noProof w:val="0"/>
                <w:lang w:val="en-GB"/>
              </w:rPr>
              <w:t xml:space="preserve"> needs and those from disadvantaged backgrounds continue beyond the strategy’s duration.</w:t>
            </w:r>
          </w:p>
          <w:p w:rsidR="00E66558" w:rsidP="00C31636" w:rsidRDefault="00E66558" w14:paraId="2A7D5505" w14:textId="0372B34B">
            <w:pPr>
              <w:pStyle w:val="TableRowCentered"/>
              <w:ind w:left="0" w:right="0"/>
              <w:jc w:val="left"/>
              <w:rPr>
                <w:sz w:val="22"/>
                <w:szCs w:val="22"/>
              </w:rPr>
            </w:pPr>
          </w:p>
        </w:tc>
      </w:tr>
      <w:tr w:rsidR="00E66558" w:rsidTr="1F80B80B" w14:paraId="2A7D550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F80B80B" w:rsidRDefault="00E66558" w14:paraId="3C39C6D3" w14:textId="11E3FB1C">
            <w:pPr>
              <w:pStyle w:val="Normal"/>
              <w:spacing w:before="0" w:beforeAutospacing="off" w:after="0" w:afterAutospacing="off"/>
              <w:ind/>
              <w:rPr>
                <w:noProof w:val="0"/>
                <w:lang w:val="en-GB"/>
              </w:rPr>
            </w:pPr>
            <w:r w:rsidRPr="1F80B80B" w:rsidR="53B7328C">
              <w:rPr>
                <w:noProof w:val="0"/>
                <w:lang w:val="en-GB"/>
              </w:rPr>
              <w:t>Foster an inclusive and supportive environment where all children can thrive academically, socially, and emotionally</w:t>
            </w:r>
            <w:r w:rsidRPr="1F80B80B" w:rsidR="55B1A8B6">
              <w:rPr>
                <w:noProof w:val="0"/>
                <w:lang w:val="en-GB"/>
              </w:rPr>
              <w:t xml:space="preserve">. </w:t>
            </w:r>
          </w:p>
          <w:p w:rsidR="00E66558" w:rsidP="685400C5" w:rsidRDefault="00E66558" w14:paraId="3120A7F2" w14:textId="611A8B50">
            <w:pPr>
              <w:pStyle w:val="Normal"/>
              <w:spacing w:before="0" w:beforeAutospacing="off" w:after="0" w:afterAutospacing="off"/>
              <w:ind/>
              <w:rPr>
                <w:noProof w:val="0"/>
                <w:lang w:val="en-GB"/>
              </w:rPr>
            </w:pPr>
            <w:r w:rsidRPr="1F80B80B" w:rsidR="53B7328C">
              <w:rPr>
                <w:noProof w:val="0"/>
                <w:lang w:val="en-GB"/>
              </w:rPr>
              <w:t xml:space="preserve"> </w:t>
            </w:r>
            <w:r w:rsidRPr="1F80B80B" w:rsidR="537516AF">
              <w:rPr>
                <w:noProof w:val="0"/>
                <w:lang w:val="en-GB"/>
              </w:rPr>
              <w:t>R</w:t>
            </w:r>
            <w:r w:rsidRPr="1F80B80B" w:rsidR="53B7328C">
              <w:rPr>
                <w:noProof w:val="0"/>
                <w:lang w:val="en-GB"/>
              </w:rPr>
              <w:t>educ</w:t>
            </w:r>
            <w:r w:rsidRPr="1F80B80B" w:rsidR="7EF47EC3">
              <w:rPr>
                <w:noProof w:val="0"/>
                <w:lang w:val="en-GB"/>
              </w:rPr>
              <w:t>ing</w:t>
            </w:r>
            <w:r w:rsidRPr="1F80B80B" w:rsidR="53B7328C">
              <w:rPr>
                <w:noProof w:val="0"/>
                <w:lang w:val="en-GB"/>
              </w:rPr>
              <w:t xml:space="preserve"> barriers to participation in educational and community activities by addressing financial and accessibility challenges</w:t>
            </w:r>
            <w:r w:rsidRPr="1F80B80B" w:rsidR="4146F8B8">
              <w:rPr>
                <w:noProof w:val="0"/>
                <w:lang w:val="en-GB"/>
              </w:rPr>
              <w:t>,</w:t>
            </w:r>
            <w:r w:rsidRPr="1F80B80B" w:rsidR="0C6A7EAB">
              <w:rPr>
                <w:noProof w:val="0"/>
                <w:lang w:val="en-GB"/>
              </w:rPr>
              <w:t xml:space="preserve"> including our end of term trip to Windmill animal farm.</w:t>
            </w:r>
          </w:p>
          <w:p w:rsidR="00E66558" w:rsidP="00C31636" w:rsidRDefault="00E66558" w14:paraId="2A7D5507" w14:textId="66FA1DAB">
            <w:pPr>
              <w:pStyle w:val="TableRow"/>
              <w:ind w:left="0" w:right="0"/>
              <w:rPr>
                <w:sz w:val="22"/>
                <w:szCs w:val="22"/>
              </w:rPr>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F80B80B" w:rsidRDefault="00E66558" w14:paraId="4C8CF717" w14:textId="1490F1B4">
            <w:pPr>
              <w:pStyle w:val="Normal"/>
              <w:spacing w:before="0" w:beforeAutospacing="off" w:after="0" w:afterAutospacing="off"/>
              <w:ind/>
              <w:rPr>
                <w:rFonts w:ascii="Arial" w:hAnsi="Arial" w:eastAsia="Arial" w:cs="Arial"/>
                <w:noProof w:val="0"/>
                <w:sz w:val="24"/>
                <w:szCs w:val="24"/>
                <w:lang w:val="en-GB"/>
              </w:rPr>
            </w:pPr>
            <w:r w:rsidRPr="1F80B80B" w:rsidR="55970072">
              <w:rPr>
                <w:b w:val="0"/>
                <w:bCs w:val="0"/>
                <w:noProof w:val="0"/>
                <w:lang w:val="en-GB"/>
              </w:rPr>
              <w:t>Equitable access to opportunities</w:t>
            </w:r>
            <w:r w:rsidRPr="1F80B80B" w:rsidR="55970072">
              <w:rPr>
                <w:b w:val="0"/>
                <w:bCs w:val="0"/>
                <w:noProof w:val="0"/>
                <w:lang w:val="en-GB"/>
              </w:rPr>
              <w:t xml:space="preserve"> –</w:t>
            </w:r>
            <w:r w:rsidRPr="1F80B80B" w:rsidR="55970072">
              <w:rPr>
                <w:noProof w:val="0"/>
                <w:lang w:val="en-GB"/>
              </w:rPr>
              <w:t xml:space="preserve"> Children </w:t>
            </w:r>
            <w:r w:rsidRPr="1F80B80B" w:rsidR="55970072">
              <w:rPr>
                <w:noProof w:val="0"/>
                <w:lang w:val="en-GB"/>
              </w:rPr>
              <w:t>are</w:t>
            </w:r>
            <w:r w:rsidRPr="1F80B80B" w:rsidR="55970072">
              <w:rPr>
                <w:noProof w:val="0"/>
                <w:lang w:val="en-GB"/>
              </w:rPr>
              <w:t xml:space="preserve"> able to fully </w:t>
            </w:r>
            <w:r w:rsidRPr="1F80B80B" w:rsidR="55970072">
              <w:rPr>
                <w:noProof w:val="0"/>
                <w:lang w:val="en-GB"/>
              </w:rPr>
              <w:t>participate</w:t>
            </w:r>
            <w:r w:rsidRPr="1F80B80B" w:rsidR="55970072">
              <w:rPr>
                <w:noProof w:val="0"/>
                <w:lang w:val="en-GB"/>
              </w:rPr>
              <w:t xml:space="preserve"> in all activities, with financial barriers removed.</w:t>
            </w:r>
            <w:r>
              <w:br/>
            </w:r>
            <w:r>
              <w:br/>
            </w:r>
            <w:r w:rsidRPr="1F80B80B" w:rsidR="2F50695F">
              <w:rPr>
                <w:rFonts w:ascii="Arial" w:hAnsi="Arial" w:eastAsia="Arial" w:cs="Arial"/>
                <w:b w:val="0"/>
                <w:bCs w:val="0"/>
                <w:i w:val="0"/>
                <w:iCs w:val="0"/>
                <w:caps w:val="0"/>
                <w:smallCaps w:val="0"/>
                <w:noProof w:val="0"/>
                <w:color w:val="0D0D0D" w:themeColor="text1" w:themeTint="F2" w:themeShade="FF"/>
                <w:sz w:val="24"/>
                <w:szCs w:val="24"/>
                <w:lang w:val="en-GB"/>
              </w:rPr>
              <w:t xml:space="preserve">We will use EYPP funding to make sure that all children can join the end-of-term trip to Windmill Farm. This means the cost will be covered so no child misses out.  </w:t>
            </w:r>
            <w:r>
              <w:br/>
            </w:r>
          </w:p>
          <w:p w:rsidR="00E66558" w:rsidP="00C31636" w:rsidRDefault="00E66558" w14:paraId="2A7D5508" w14:textId="752E050E">
            <w:pPr>
              <w:pStyle w:val="TableRowCentered"/>
              <w:ind w:left="0" w:right="0"/>
              <w:jc w:val="left"/>
              <w:rPr>
                <w:sz w:val="22"/>
                <w:szCs w:val="22"/>
              </w:rPr>
            </w:pPr>
          </w:p>
        </w:tc>
      </w:tr>
    </w:tbl>
    <w:p w:rsidR="00120AB1" w:rsidP="00ED5108" w:rsidRDefault="00120AB1" w14:paraId="60BAD9F6" w14:textId="77777777"/>
    <w:p w:rsidR="00120AB1" w:rsidP="00BD4B12" w:rsidRDefault="00120AB1" w14:paraId="2A06959E" w14:textId="2218981A"/>
    <w:p w:rsidR="00E66558" w:rsidRDefault="009D71E8" w14:paraId="2A7D5512" w14:textId="7B489199">
      <w:pPr>
        <w:pStyle w:val="Heading2"/>
      </w:pPr>
      <w:r>
        <w:lastRenderedPageBreak/>
        <w:t>Activity in this academic year</w:t>
      </w:r>
    </w:p>
    <w:p w:rsidR="00E66558" w:rsidRDefault="009D71E8" w14:paraId="2A7D5513" w14:textId="20453EFC">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rsidR="00E66558" w:rsidRDefault="009D71E8" w14:paraId="2A7D5514" w14:textId="77777777">
      <w:pPr>
        <w:pStyle w:val="Heading3"/>
      </w:pPr>
      <w:r>
        <w:t>Teaching (for example, CPD, recruitment and retention)</w:t>
      </w:r>
    </w:p>
    <w:p w:rsidR="00E66558" w:rsidRDefault="009D71E8" w14:paraId="2A7D5515" w14:textId="44EB46AC">
      <w:r w:rsidR="47613970">
        <w:rPr/>
        <w:t xml:space="preserve">Budgeted cost: £ </w:t>
      </w:r>
      <w:r w:rsidR="6589C190">
        <w:rPr/>
        <w:t>2</w:t>
      </w:r>
      <w:r w:rsidRPr="4EA62F79" w:rsidR="7F2DF275">
        <w:rPr>
          <w:i w:val="1"/>
          <w:iCs w:val="1"/>
        </w:rPr>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685400C5" w14:paraId="2A7D5519"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6" w14:textId="77777777">
            <w:pPr>
              <w:pStyle w:val="TableHeader"/>
              <w:ind w:left="0" w:right="0"/>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7" w14:textId="77777777">
            <w:pPr>
              <w:pStyle w:val="TableHeader"/>
              <w:ind w:left="0" w:right="0"/>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8" w14:textId="77777777">
            <w:pPr>
              <w:pStyle w:val="TableHeader"/>
              <w:ind w:left="0" w:right="0"/>
              <w:jc w:val="left"/>
            </w:pPr>
            <w:r>
              <w:t>Challenge number(s) addressed</w:t>
            </w:r>
          </w:p>
        </w:tc>
      </w:tr>
      <w:tr w:rsidR="00E66558" w:rsidTr="685400C5" w14:paraId="2A7D551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9D71E8" w14:paraId="2A7D551A" w14:textId="54DA41C3">
            <w:pPr>
              <w:pStyle w:val="TableRow"/>
              <w:spacing w:before="60" w:after="60"/>
              <w:ind w:left="0" w:right="0"/>
            </w:pPr>
            <w:r w:rsidRPr="685400C5" w:rsidR="49250AC5">
              <w:rPr>
                <w:rFonts w:ascii="Arial" w:hAnsi="Arial" w:eastAsia="Arial" w:cs="Arial"/>
                <w:b w:val="0"/>
                <w:bCs w:val="0"/>
                <w:i w:val="0"/>
                <w:iCs w:val="0"/>
                <w:caps w:val="0"/>
                <w:smallCaps w:val="0"/>
                <w:noProof w:val="0"/>
                <w:color w:val="0D0D0D" w:themeColor="text1" w:themeTint="F2" w:themeShade="FF"/>
                <w:sz w:val="24"/>
                <w:szCs w:val="24"/>
                <w:lang w:val="en-GB"/>
              </w:rPr>
              <w:t xml:space="preserve">Training for staff and associated resources </w:t>
            </w:r>
            <w:r w:rsidRPr="685400C5" w:rsidR="49250AC5">
              <w:rPr>
                <w:noProof w:val="0"/>
                <w:lang w:val="en-GB"/>
              </w:rPr>
              <w:t xml:space="preserv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E66558" w14:paraId="651D2422" w14:textId="2A90AAA9">
            <w:pPr>
              <w:pStyle w:val="Normal"/>
              <w:spacing w:before="0" w:beforeAutospacing="off" w:after="0" w:afterAutospacing="off"/>
              <w:ind/>
              <w:rPr>
                <w:noProof w:val="0"/>
                <w:lang w:val="en-GB"/>
              </w:rPr>
            </w:pPr>
            <w:r w:rsidRPr="685400C5" w:rsidR="026A9831">
              <w:rPr>
                <w:b w:val="0"/>
                <w:bCs w:val="0"/>
                <w:noProof w:val="0"/>
                <w:lang w:val="en-GB"/>
              </w:rPr>
              <w:t>Department for Education (DfE) Guidance: States that EYPP should be used to “improve the quality of early education” and close developmental gaps for disadvantaged children.</w:t>
            </w:r>
            <w:r>
              <w:br/>
            </w:r>
            <w:r w:rsidRPr="685400C5" w:rsidR="026A9831">
              <w:rPr>
                <w:b w:val="0"/>
                <w:bCs w:val="0"/>
                <w:noProof w:val="0"/>
                <w:lang w:val="en-GB"/>
              </w:rPr>
              <w:t xml:space="preserve"> Investing in staff training directly enhances the quality of provision for a VI child.</w:t>
            </w:r>
            <w:r>
              <w:br/>
            </w:r>
          </w:p>
          <w:p w:rsidR="00E66558" w:rsidP="685400C5" w:rsidRDefault="00E66558" w14:paraId="1BF86002" w14:textId="266E9D05">
            <w:pPr>
              <w:pStyle w:val="Normal"/>
              <w:spacing w:before="0" w:beforeAutospacing="off" w:after="0" w:afterAutospacing="off"/>
              <w:ind/>
              <w:rPr>
                <w:noProof w:val="0"/>
                <w:lang w:val="en-GB"/>
              </w:rPr>
            </w:pPr>
            <w:r w:rsidRPr="685400C5" w:rsidR="026A9831">
              <w:rPr>
                <w:b w:val="0"/>
                <w:bCs w:val="0"/>
                <w:noProof w:val="0"/>
                <w:lang w:val="en-GB"/>
              </w:rPr>
              <w:t>Evidence from the Education Endowment Foundation (EEF)</w:t>
            </w:r>
            <w:r w:rsidRPr="685400C5" w:rsidR="026A9831">
              <w:rPr>
                <w:b w:val="0"/>
                <w:bCs w:val="0"/>
                <w:noProof w:val="0"/>
                <w:lang w:val="en-GB"/>
              </w:rPr>
              <w:t>:</w:t>
            </w:r>
            <w:r w:rsidRPr="685400C5" w:rsidR="026A9831">
              <w:rPr>
                <w:noProof w:val="0"/>
                <w:lang w:val="en-GB"/>
              </w:rPr>
              <w:t xml:space="preserve"> Shows that professional development for staff leads to improved outcomes for children, especially those with </w:t>
            </w:r>
            <w:r w:rsidRPr="685400C5" w:rsidR="026A9831">
              <w:rPr>
                <w:noProof w:val="0"/>
                <w:lang w:val="en-GB"/>
              </w:rPr>
              <w:t>additional</w:t>
            </w:r>
            <w:r w:rsidRPr="685400C5" w:rsidR="026A9831">
              <w:rPr>
                <w:noProof w:val="0"/>
                <w:lang w:val="en-GB"/>
              </w:rPr>
              <w:t xml:space="preserve"> needs.</w:t>
            </w:r>
          </w:p>
          <w:p w:rsidR="00E66558" w:rsidP="685400C5" w:rsidRDefault="00E66558" w14:paraId="2A7D551B" w14:textId="5879F339">
            <w:pPr>
              <w:pStyle w:val="TableRowCentered"/>
              <w:ind w:left="0" w:right="0"/>
              <w:jc w:val="left"/>
              <w:rPr>
                <w:sz w:val="22"/>
                <w:szCs w:val="22"/>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E66558" w14:paraId="2A7D551C" w14:textId="43FE5783">
            <w:pPr>
              <w:pStyle w:val="TableRowCentered"/>
              <w:ind w:left="0" w:right="0"/>
              <w:jc w:val="left"/>
              <w:rPr>
                <w:sz w:val="22"/>
                <w:szCs w:val="22"/>
              </w:rPr>
            </w:pPr>
            <w:r w:rsidRPr="685400C5" w:rsidR="75E6DE7D">
              <w:rPr>
                <w:sz w:val="22"/>
                <w:szCs w:val="22"/>
              </w:rPr>
              <w:t>1</w:t>
            </w:r>
          </w:p>
        </w:tc>
      </w:tr>
    </w:tbl>
    <w:p w:rsidR="685400C5" w:rsidRDefault="685400C5" w14:paraId="6C9AFDE1" w14:textId="13AE0235"/>
    <w:p w:rsidR="00E66558" w:rsidP="1F80B80B" w:rsidRDefault="00E66558" w14:paraId="2A7D5531" w14:textId="4DB8DC2D">
      <w:pPr>
        <w:pStyle w:val="Heading3"/>
      </w:pPr>
      <w:r>
        <w:br/>
      </w:r>
    </w:p>
    <w:p w:rsidR="1F80B80B" w:rsidP="1F80B80B" w:rsidRDefault="1F80B80B" w14:paraId="30F26F14" w14:textId="3FFC102E">
      <w:pPr>
        <w:pStyle w:val="Normal"/>
      </w:pPr>
    </w:p>
    <w:p w:rsidRPr="00AA355B" w:rsidR="00E66558" w:rsidP="00AA355B" w:rsidRDefault="009D71E8" w14:paraId="2A7D5532" w14:textId="59A68BC3">
      <w:pPr>
        <w:pStyle w:val="Heading3"/>
      </w:pPr>
      <w:r>
        <w:t>Wider strategies (for example, related to attendance, behaviour, wellbeing)</w:t>
      </w:r>
    </w:p>
    <w:p w:rsidR="00E66558" w:rsidP="4EA62F79" w:rsidRDefault="009D71E8" w14:paraId="2A7D5533" w14:textId="183DDEF7">
      <w:pPr>
        <w:spacing w:before="240" w:after="120"/>
      </w:pPr>
      <w:r w:rsidR="47613970">
        <w:rPr/>
        <w:t>Budgeted cost: £</w:t>
      </w:r>
      <w:r w:rsidR="58532471">
        <w:rPr/>
        <w:t>190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1F80B80B" w14:paraId="2A7D553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4" w14:textId="77777777">
            <w:pPr>
              <w:pStyle w:val="TableHeader"/>
              <w:ind w:left="0" w:right="0"/>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5" w14:textId="77777777">
            <w:pPr>
              <w:pStyle w:val="TableHeader"/>
              <w:ind w:left="0" w:right="0"/>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6" w14:textId="77777777">
            <w:pPr>
              <w:pStyle w:val="TableHeader"/>
              <w:ind w:left="0" w:right="0"/>
              <w:jc w:val="left"/>
            </w:pPr>
            <w:r>
              <w:t>Challenge number(s) addressed</w:t>
            </w:r>
          </w:p>
        </w:tc>
      </w:tr>
      <w:tr w:rsidR="00E66558" w:rsidTr="1F80B80B" w14:paraId="2A7D553B"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9D71E8" w14:paraId="2A7D5538" w14:textId="308118D7">
            <w:pPr>
              <w:pStyle w:val="TableRow"/>
              <w:ind w:left="0" w:right="0"/>
              <w:rPr>
                <w:b w:val="0"/>
                <w:bCs w:val="0"/>
                <w:noProof w:val="0"/>
                <w:lang w:val="en-GB"/>
              </w:rPr>
            </w:pPr>
            <w:r w:rsidRPr="1F80B80B" w:rsidR="347F623E">
              <w:rPr>
                <w:b w:val="0"/>
                <w:bCs w:val="0"/>
                <w:noProof w:val="0"/>
                <w:lang w:val="en-GB"/>
              </w:rPr>
              <w:t xml:space="preserve">Foods, Extracurricular </w:t>
            </w:r>
            <w:r w:rsidRPr="1F80B80B" w:rsidR="347F623E">
              <w:rPr>
                <w:b w:val="0"/>
                <w:bCs w:val="0"/>
                <w:noProof w:val="0"/>
                <w:lang w:val="en-GB"/>
              </w:rPr>
              <w:t>opportunities</w:t>
            </w:r>
            <w:r w:rsidRPr="1F80B80B" w:rsidR="347F623E">
              <w:rPr>
                <w:b w:val="0"/>
                <w:bCs w:val="0"/>
                <w:noProof w:val="0"/>
                <w:lang w:val="en-GB"/>
              </w:rPr>
              <w:t xml:space="preserve"> and other materials that would otherwise be inaccessible due to financial constraints</w:t>
            </w:r>
            <w:r w:rsidRPr="1F80B80B" w:rsidR="03420314">
              <w:rPr>
                <w:b w:val="0"/>
                <w:bCs w:val="0"/>
                <w:noProof w:val="0"/>
                <w:lang w:val="en-GB"/>
              </w:rPr>
              <w:t xml:space="preserve">, </w:t>
            </w:r>
            <w:r w:rsidRPr="1F80B80B" w:rsidR="2672859D">
              <w:rPr>
                <w:b w:val="0"/>
                <w:bCs w:val="0"/>
                <w:noProof w:val="0"/>
                <w:lang w:val="en-GB"/>
              </w:rPr>
              <w:t xml:space="preserve"> this includes our end of term trip to Windmill farm.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F80B80B" w:rsidRDefault="00E66558" w14:paraId="21D125B7" w14:textId="0528933E">
            <w:pPr>
              <w:spacing w:before="240" w:beforeAutospacing="off" w:after="240" w:afterAutospacing="off"/>
              <w:ind/>
            </w:pPr>
            <w:r w:rsidRPr="1F80B80B" w:rsidR="0BD472F3">
              <w:rPr>
                <w:b w:val="0"/>
                <w:bCs w:val="0"/>
                <w:noProof w:val="0"/>
                <w:lang w:val="en-GB"/>
              </w:rPr>
              <w:t xml:space="preserve">Department for Education (DfE) Guidance on EYPP states that the funding should be used to improve educational outcomes for disadvantaged children. </w:t>
            </w:r>
            <w:r>
              <w:br/>
            </w:r>
            <w:r w:rsidRPr="1F80B80B" w:rsidR="0BD472F3">
              <w:rPr>
                <w:noProof w:val="0"/>
                <w:lang w:val="en-GB"/>
              </w:rPr>
              <w:t>This includes providing:</w:t>
            </w:r>
            <w:r>
              <w:br/>
            </w:r>
            <w:r w:rsidRPr="1F80B80B" w:rsidR="112B80D7">
              <w:rPr>
                <w:noProof w:val="0"/>
                <w:lang w:val="en-GB"/>
              </w:rPr>
              <w:t>-</w:t>
            </w:r>
            <w:r w:rsidRPr="1F80B80B" w:rsidR="0BD472F3">
              <w:rPr>
                <w:noProof w:val="0"/>
                <w:lang w:val="en-GB"/>
              </w:rPr>
              <w:t>Nutritional support</w:t>
            </w:r>
            <w:r>
              <w:br/>
            </w:r>
            <w:r w:rsidRPr="1F80B80B" w:rsidR="3BF05DE4">
              <w:rPr>
                <w:noProof w:val="0"/>
                <w:lang w:val="en-GB"/>
              </w:rPr>
              <w:t>-</w:t>
            </w:r>
            <w:r w:rsidRPr="1F80B80B" w:rsidR="0BD472F3">
              <w:rPr>
                <w:noProof w:val="0"/>
                <w:lang w:val="en-GB"/>
              </w:rPr>
              <w:t>Access to enriching experiences</w:t>
            </w:r>
            <w:r>
              <w:br/>
            </w:r>
            <w:r w:rsidRPr="1F80B80B" w:rsidR="1282D1A6">
              <w:rPr>
                <w:noProof w:val="0"/>
                <w:lang w:val="en-GB"/>
              </w:rPr>
              <w:t>-</w:t>
            </w:r>
            <w:r w:rsidRPr="1F80B80B" w:rsidR="0BD472F3">
              <w:rPr>
                <w:noProof w:val="0"/>
                <w:lang w:val="en-GB"/>
              </w:rPr>
              <w:t>Essential learning materials</w:t>
            </w:r>
            <w:r>
              <w:br/>
            </w:r>
            <w:r w:rsidRPr="1F80B80B" w:rsidR="0BD472F3">
              <w:rPr>
                <w:noProof w:val="0"/>
                <w:lang w:val="en-GB"/>
              </w:rPr>
              <w:t xml:space="preserve">These provisions directly </w:t>
            </w:r>
            <w:r w:rsidRPr="1F80B80B" w:rsidR="0BD472F3">
              <w:rPr>
                <w:noProof w:val="0"/>
                <w:lang w:val="en-GB"/>
              </w:rPr>
              <w:t>impact</w:t>
            </w:r>
            <w:r w:rsidRPr="1F80B80B" w:rsidR="0BD472F3">
              <w:rPr>
                <w:noProof w:val="0"/>
                <w:lang w:val="en-GB"/>
              </w:rPr>
              <w:t xml:space="preserve"> children’s development, well-being, and ability to engage in early education.</w:t>
            </w:r>
          </w:p>
          <w:p w:rsidR="00E66558" w:rsidP="1F80B80B" w:rsidRDefault="00E66558" w14:paraId="2A7D5539" w14:textId="4B196453">
            <w:pPr>
              <w:pStyle w:val="Normal"/>
              <w:spacing w:before="0" w:beforeAutospacing="off" w:after="0" w:afterAutospacing="off"/>
              <w:ind/>
              <w:rPr>
                <w:rFonts w:ascii="Arial" w:hAnsi="Arial" w:eastAsia="Arial" w:cs="Arial"/>
                <w:b w:val="0"/>
                <w:bCs w:val="0"/>
                <w:i w:val="0"/>
                <w:iCs w:val="0"/>
                <w:caps w:val="0"/>
                <w:smallCaps w:val="0"/>
                <w:noProof w:val="0"/>
                <w:color w:val="0D0D0D" w:themeColor="text1" w:themeTint="F2" w:themeShade="FF"/>
                <w:sz w:val="24"/>
                <w:szCs w:val="24"/>
                <w:lang w:val="en-GB"/>
              </w:rPr>
            </w:pPr>
            <w:r w:rsidRPr="1F80B80B" w:rsidR="15F04B63">
              <w:rPr>
                <w:rFonts w:ascii="Arial" w:hAnsi="Arial" w:eastAsia="Arial" w:cs="Arial"/>
                <w:b w:val="0"/>
                <w:bCs w:val="0"/>
                <w:i w:val="0"/>
                <w:iCs w:val="0"/>
                <w:caps w:val="0"/>
                <w:smallCaps w:val="0"/>
                <w:noProof w:val="0"/>
                <w:color w:val="0D0D0D" w:themeColor="text1" w:themeTint="F2" w:themeShade="FF"/>
                <w:sz w:val="24"/>
                <w:szCs w:val="24"/>
                <w:lang w:val="en-GB"/>
              </w:rPr>
              <w:t>Windmill farm end of term</w:t>
            </w:r>
            <w:r w:rsidRPr="1F80B80B" w:rsidR="1A16A9CE">
              <w:rPr>
                <w:rFonts w:ascii="Arial" w:hAnsi="Arial" w:eastAsia="Arial" w:cs="Arial"/>
                <w:b w:val="0"/>
                <w:bCs w:val="0"/>
                <w:i w:val="0"/>
                <w:iCs w:val="0"/>
                <w:caps w:val="0"/>
                <w:smallCaps w:val="0"/>
                <w:noProof w:val="0"/>
                <w:color w:val="0D0D0D" w:themeColor="text1" w:themeTint="F2" w:themeShade="FF"/>
                <w:sz w:val="24"/>
                <w:szCs w:val="24"/>
                <w:lang w:val="en-GB"/>
              </w:rPr>
              <w:t xml:space="preserve"> trip will give</w:t>
            </w:r>
            <w:r w:rsidRPr="1F80B80B" w:rsidR="564A2A4B">
              <w:rPr>
                <w:rFonts w:ascii="Arial" w:hAnsi="Arial" w:eastAsia="Arial" w:cs="Arial"/>
                <w:b w:val="0"/>
                <w:bCs w:val="0"/>
                <w:i w:val="0"/>
                <w:iCs w:val="0"/>
                <w:caps w:val="0"/>
                <w:smallCaps w:val="0"/>
                <w:noProof w:val="0"/>
                <w:color w:val="0D0D0D" w:themeColor="text1" w:themeTint="F2" w:themeShade="FF"/>
                <w:sz w:val="24"/>
                <w:szCs w:val="24"/>
                <w:lang w:val="en-GB"/>
              </w:rPr>
              <w:t xml:space="preserve"> EYPP</w:t>
            </w:r>
            <w:r w:rsidRPr="1F80B80B" w:rsidR="1A16A9CE">
              <w:rPr>
                <w:rFonts w:ascii="Arial" w:hAnsi="Arial" w:eastAsia="Arial" w:cs="Arial"/>
                <w:b w:val="0"/>
                <w:bCs w:val="0"/>
                <w:i w:val="0"/>
                <w:iCs w:val="0"/>
                <w:caps w:val="0"/>
                <w:smallCaps w:val="0"/>
                <w:noProof w:val="0"/>
                <w:color w:val="0D0D0D" w:themeColor="text1" w:themeTint="F2" w:themeShade="FF"/>
                <w:sz w:val="24"/>
                <w:szCs w:val="24"/>
                <w:lang w:val="en-GB"/>
              </w:rPr>
              <w:t xml:space="preserve"> children the chance to explore, see and learn about animals, enjoy new experiences, and spend time with their friends in a different setting</w:t>
            </w:r>
            <w:r w:rsidRPr="1F80B80B" w:rsidR="2C9A6A5B">
              <w:rPr>
                <w:rFonts w:ascii="Arial" w:hAnsi="Arial" w:eastAsia="Arial" w:cs="Arial"/>
                <w:b w:val="0"/>
                <w:bCs w:val="0"/>
                <w:i w:val="0"/>
                <w:iCs w:val="0"/>
                <w:caps w:val="0"/>
                <w:smallCaps w:val="0"/>
                <w:noProof w:val="0"/>
                <w:color w:val="0D0D0D" w:themeColor="text1" w:themeTint="F2" w:themeShade="FF"/>
                <w:sz w:val="24"/>
                <w:szCs w:val="24"/>
                <w:lang w:val="en-GB"/>
              </w:rPr>
              <w:t xml:space="preserve"> encouraging confidence and </w:t>
            </w:r>
            <w:r w:rsidRPr="1F80B80B" w:rsidR="2C9A6A5B">
              <w:rPr>
                <w:rFonts w:ascii="Arial" w:hAnsi="Arial" w:eastAsia="Arial" w:cs="Arial"/>
                <w:b w:val="0"/>
                <w:bCs w:val="0"/>
                <w:i w:val="0"/>
                <w:iCs w:val="0"/>
                <w:caps w:val="0"/>
                <w:smallCaps w:val="0"/>
                <w:noProof w:val="0"/>
                <w:color w:val="0D0D0D" w:themeColor="text1" w:themeTint="F2" w:themeShade="FF"/>
                <w:sz w:val="24"/>
                <w:szCs w:val="24"/>
                <w:lang w:val="en-GB"/>
              </w:rPr>
              <w:t>feeling included</w:t>
            </w:r>
            <w:r w:rsidRPr="1F80B80B" w:rsidR="2C9A6A5B">
              <w:rPr>
                <w:rFonts w:ascii="Arial" w:hAnsi="Arial" w:eastAsia="Arial" w:cs="Arial"/>
                <w:b w:val="0"/>
                <w:bCs w:val="0"/>
                <w:i w:val="0"/>
                <w:iCs w:val="0"/>
                <w:caps w:val="0"/>
                <w:smallCaps w:val="0"/>
                <w:noProof w:val="0"/>
                <w:color w:val="0D0D0D" w:themeColor="text1" w:themeTint="F2" w:themeShade="FF"/>
                <w:sz w:val="24"/>
                <w:szCs w:val="24"/>
                <w:lang w:val="en-GB"/>
              </w:rPr>
              <w:t xml:space="preserve">.   </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E66558" w14:paraId="2A7D553A" w14:textId="4299E1E1">
            <w:pPr>
              <w:pStyle w:val="TableRowCentered"/>
              <w:ind w:left="0" w:right="0"/>
              <w:jc w:val="left"/>
              <w:rPr>
                <w:sz w:val="22"/>
                <w:szCs w:val="22"/>
              </w:rPr>
            </w:pPr>
            <w:r w:rsidRPr="685400C5" w:rsidR="25450588">
              <w:rPr>
                <w:sz w:val="22"/>
                <w:szCs w:val="22"/>
              </w:rPr>
              <w:t>1,2</w:t>
            </w:r>
          </w:p>
        </w:tc>
      </w:tr>
    </w:tbl>
    <w:p w:rsidR="685400C5" w:rsidRDefault="685400C5" w14:paraId="1201DB33" w14:textId="24AD6591"/>
    <w:p w:rsidR="00E66558" w:rsidRDefault="00E66558" w14:paraId="2A7D5540" w14:textId="77777777">
      <w:pPr>
        <w:spacing w:before="240" w:after="0"/>
        <w:rPr>
          <w:b/>
          <w:bCs/>
          <w:color w:val="104F75"/>
          <w:sz w:val="28"/>
          <w:szCs w:val="28"/>
        </w:rPr>
      </w:pPr>
    </w:p>
    <w:p w:rsidR="00E66558" w:rsidP="4EA62F79" w:rsidRDefault="009D71E8" w14:paraId="2A7D5541" w14:textId="380FA4C4">
      <w:pPr>
        <w:rPr>
          <w:b w:val="1"/>
          <w:bCs w:val="1"/>
          <w:color w:val="auto"/>
          <w:sz w:val="28"/>
          <w:szCs w:val="28"/>
        </w:rPr>
      </w:pPr>
      <w:r w:rsidRPr="4EA62F79" w:rsidR="47613970">
        <w:rPr>
          <w:b w:val="1"/>
          <w:bCs w:val="1"/>
          <w:color w:val="104F75"/>
          <w:sz w:val="28"/>
          <w:szCs w:val="28"/>
        </w:rPr>
        <w:t xml:space="preserve">Total budgeted cost: </w:t>
      </w:r>
      <w:r w:rsidRPr="4EA62F79" w:rsidR="47613970">
        <w:rPr>
          <w:b w:val="1"/>
          <w:bCs w:val="1"/>
          <w:color w:val="auto"/>
          <w:sz w:val="28"/>
          <w:szCs w:val="28"/>
        </w:rPr>
        <w:t xml:space="preserve">£ </w:t>
      </w:r>
      <w:r w:rsidRPr="4EA62F79" w:rsidR="081E266A">
        <w:rPr>
          <w:b w:val="1"/>
          <w:bCs w:val="1"/>
          <w:color w:val="auto"/>
          <w:sz w:val="28"/>
          <w:szCs w:val="28"/>
        </w:rPr>
        <w:t>390</w:t>
      </w:r>
    </w:p>
    <w:p w:rsidR="0008384B" w:rsidP="0008384B" w:rsidRDefault="0008384B" w14:paraId="497C2CDD" w14:textId="3BD1FD57"/>
    <w:bookmarkEnd w:id="15"/>
    <w:bookmarkEnd w:id="16"/>
    <w:bookmarkEnd w:id="17"/>
    <w:sectPr w:rsidR="00E66558">
      <w:headerReference w:type="default" r:id="rId11"/>
      <w:footerReference w:type="default" r:id="rId12"/>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01C6" w:rsidRDefault="005201C6" w14:paraId="28519204" w14:textId="77777777">
      <w:pPr>
        <w:spacing w:after="0" w:line="240" w:lineRule="auto"/>
      </w:pPr>
      <w:r>
        <w:separator/>
      </w:r>
    </w:p>
  </w:endnote>
  <w:endnote w:type="continuationSeparator" w:id="0">
    <w:p w:rsidR="005201C6" w:rsidRDefault="005201C6" w14:paraId="376A96E7" w14:textId="77777777">
      <w:pPr>
        <w:spacing w:after="0" w:line="240" w:lineRule="auto"/>
      </w:pPr>
      <w:r>
        <w:continuationSeparator/>
      </w:r>
    </w:p>
  </w:endnote>
  <w:endnote w:type="continuationNotice" w:id="1">
    <w:p w:rsidR="005201C6" w:rsidRDefault="005201C6" w14:paraId="207DB35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3EA" w:rsidRDefault="009D71E8" w14:paraId="2A7D54BE"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01C6" w:rsidRDefault="005201C6" w14:paraId="3EC22C15" w14:textId="77777777">
      <w:pPr>
        <w:spacing w:after="0" w:line="240" w:lineRule="auto"/>
      </w:pPr>
      <w:r>
        <w:separator/>
      </w:r>
    </w:p>
  </w:footnote>
  <w:footnote w:type="continuationSeparator" w:id="0">
    <w:p w:rsidR="005201C6" w:rsidRDefault="005201C6" w14:paraId="45208E9D" w14:textId="77777777">
      <w:pPr>
        <w:spacing w:after="0" w:line="240" w:lineRule="auto"/>
      </w:pPr>
      <w:r>
        <w:continuationSeparator/>
      </w:r>
    </w:p>
  </w:footnote>
  <w:footnote w:type="continuationNotice" w:id="1">
    <w:p w:rsidR="005201C6" w:rsidRDefault="005201C6" w14:paraId="1E6128A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3EA" w:rsidRDefault="00C373EA"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1">
    <w:nsid w:val="3d96e7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5069f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7e5ee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d1839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c4578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FDF3112"/>
    <w:multiLevelType w:val="multilevel"/>
    <w:tmpl w:val="9132B202"/>
    <w:lvl w:ilvl="0">
      <w:start w:val="1"/>
      <w:numFmt w:val="bullet"/>
      <w:lvlText w:val=""/>
      <w:lvlJc w:val="left"/>
      <w:pPr>
        <w:ind w:left="720" w:hanging="360"/>
      </w:pPr>
      <w:rPr>
        <w:rFonts w:hint="default"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22">
    <w:abstractNumId w:val="21"/>
  </w:num>
  <w:num w:numId="21">
    <w:abstractNumId w:val="20"/>
  </w:num>
  <w:num w:numId="20">
    <w:abstractNumId w:val="19"/>
  </w:num>
  <w:num w:numId="19">
    <w:abstractNumId w:val="18"/>
  </w:num>
  <w:num w:numId="18">
    <w:abstractNumId w:val="17"/>
  </w:num>
  <w:num w:numId="1" w16cid:durableId="94711259">
    <w:abstractNumId w:val="5"/>
  </w:num>
  <w:num w:numId="2" w16cid:durableId="1628730595">
    <w:abstractNumId w:val="3"/>
  </w:num>
  <w:num w:numId="3" w16cid:durableId="497188144">
    <w:abstractNumId w:val="6"/>
  </w:num>
  <w:num w:numId="4" w16cid:durableId="1138914232">
    <w:abstractNumId w:val="7"/>
  </w:num>
  <w:num w:numId="5" w16cid:durableId="857932188">
    <w:abstractNumId w:val="0"/>
  </w:num>
  <w:num w:numId="6" w16cid:durableId="798501009">
    <w:abstractNumId w:val="8"/>
  </w:num>
  <w:num w:numId="7" w16cid:durableId="1210847263">
    <w:abstractNumId w:val="12"/>
  </w:num>
  <w:num w:numId="8" w16cid:durableId="982348153">
    <w:abstractNumId w:val="16"/>
  </w:num>
  <w:num w:numId="9" w16cid:durableId="1529290868">
    <w:abstractNumId w:val="14"/>
  </w:num>
  <w:num w:numId="10" w16cid:durableId="1171066271">
    <w:abstractNumId w:val="13"/>
  </w:num>
  <w:num w:numId="11" w16cid:durableId="1453552857">
    <w:abstractNumId w:val="4"/>
  </w:num>
  <w:num w:numId="12" w16cid:durableId="1812097430">
    <w:abstractNumId w:val="15"/>
  </w:num>
  <w:num w:numId="13" w16cid:durableId="42288650">
    <w:abstractNumId w:val="11"/>
  </w:num>
  <w:num w:numId="14" w16cid:durableId="1721712531">
    <w:abstractNumId w:val="9"/>
  </w:num>
  <w:num w:numId="15" w16cid:durableId="1235432793">
    <w:abstractNumId w:val="2"/>
  </w:num>
  <w:num w:numId="16" w16cid:durableId="884678859">
    <w:abstractNumId w:val="1"/>
  </w:num>
  <w:num w:numId="17" w16cid:durableId="826165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56A7"/>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516"/>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225F"/>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19ECD"/>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1BFDDB1"/>
    <w:rsid w:val="026A9831"/>
    <w:rsid w:val="02FB5495"/>
    <w:rsid w:val="03420314"/>
    <w:rsid w:val="03CBC236"/>
    <w:rsid w:val="04D0B78E"/>
    <w:rsid w:val="051E2ED0"/>
    <w:rsid w:val="05B6D577"/>
    <w:rsid w:val="064DDD1D"/>
    <w:rsid w:val="064DDD1D"/>
    <w:rsid w:val="0687C5D1"/>
    <w:rsid w:val="069AA0E3"/>
    <w:rsid w:val="0767B8F4"/>
    <w:rsid w:val="07FFD3D3"/>
    <w:rsid w:val="081E266A"/>
    <w:rsid w:val="0904AE62"/>
    <w:rsid w:val="0AFA3B7F"/>
    <w:rsid w:val="0B240EAF"/>
    <w:rsid w:val="0BD472F3"/>
    <w:rsid w:val="0C0FB09D"/>
    <w:rsid w:val="0C6A7EAB"/>
    <w:rsid w:val="0CB5F442"/>
    <w:rsid w:val="0DE229DA"/>
    <w:rsid w:val="1127A1BA"/>
    <w:rsid w:val="112B80D7"/>
    <w:rsid w:val="1148EA1E"/>
    <w:rsid w:val="1282D1A6"/>
    <w:rsid w:val="13173609"/>
    <w:rsid w:val="131808D2"/>
    <w:rsid w:val="1367565D"/>
    <w:rsid w:val="13FA2E9F"/>
    <w:rsid w:val="15511BA4"/>
    <w:rsid w:val="15AE5CC1"/>
    <w:rsid w:val="15F04B63"/>
    <w:rsid w:val="167FD904"/>
    <w:rsid w:val="16F908D2"/>
    <w:rsid w:val="175F06B8"/>
    <w:rsid w:val="19E03737"/>
    <w:rsid w:val="1A16A9CE"/>
    <w:rsid w:val="1A172959"/>
    <w:rsid w:val="1B21D8A6"/>
    <w:rsid w:val="1CBF4D92"/>
    <w:rsid w:val="1D56EAFA"/>
    <w:rsid w:val="1E35ACAF"/>
    <w:rsid w:val="1F80B80B"/>
    <w:rsid w:val="1FF8D235"/>
    <w:rsid w:val="22483C2A"/>
    <w:rsid w:val="242A8381"/>
    <w:rsid w:val="2497129E"/>
    <w:rsid w:val="25450588"/>
    <w:rsid w:val="257BE3EA"/>
    <w:rsid w:val="2641D49C"/>
    <w:rsid w:val="2672859D"/>
    <w:rsid w:val="26902E55"/>
    <w:rsid w:val="26A1EBCE"/>
    <w:rsid w:val="26BEDAC1"/>
    <w:rsid w:val="26CC1149"/>
    <w:rsid w:val="26D9116A"/>
    <w:rsid w:val="26E164E4"/>
    <w:rsid w:val="28307F60"/>
    <w:rsid w:val="2860AB8E"/>
    <w:rsid w:val="2AFF4DE6"/>
    <w:rsid w:val="2BFA67CD"/>
    <w:rsid w:val="2C9A6A5B"/>
    <w:rsid w:val="2E606965"/>
    <w:rsid w:val="2EFE54A2"/>
    <w:rsid w:val="2F50695F"/>
    <w:rsid w:val="2FFB967E"/>
    <w:rsid w:val="31CC4DD9"/>
    <w:rsid w:val="32407A37"/>
    <w:rsid w:val="33D71BC7"/>
    <w:rsid w:val="347F623E"/>
    <w:rsid w:val="35E10EA4"/>
    <w:rsid w:val="37790CF3"/>
    <w:rsid w:val="380BAE89"/>
    <w:rsid w:val="3933087D"/>
    <w:rsid w:val="3A3F1ACF"/>
    <w:rsid w:val="3B2D42A9"/>
    <w:rsid w:val="3B9BDCC5"/>
    <w:rsid w:val="3BE13FA2"/>
    <w:rsid w:val="3BF05DE4"/>
    <w:rsid w:val="3C5A6419"/>
    <w:rsid w:val="3C6A88D7"/>
    <w:rsid w:val="3D1B27F2"/>
    <w:rsid w:val="3D36AE94"/>
    <w:rsid w:val="3E799EEB"/>
    <w:rsid w:val="3EA4202B"/>
    <w:rsid w:val="407F390E"/>
    <w:rsid w:val="4146F8B8"/>
    <w:rsid w:val="418407A1"/>
    <w:rsid w:val="439407F3"/>
    <w:rsid w:val="46EB4DE6"/>
    <w:rsid w:val="47613970"/>
    <w:rsid w:val="481F9ED0"/>
    <w:rsid w:val="491E3A64"/>
    <w:rsid w:val="49250AC5"/>
    <w:rsid w:val="496B5C91"/>
    <w:rsid w:val="497CD548"/>
    <w:rsid w:val="4BF69EA0"/>
    <w:rsid w:val="4CFA5A21"/>
    <w:rsid w:val="4D6A461A"/>
    <w:rsid w:val="4D928CF9"/>
    <w:rsid w:val="4DCE5786"/>
    <w:rsid w:val="4EA62F79"/>
    <w:rsid w:val="4EE43A9E"/>
    <w:rsid w:val="4FACE2F0"/>
    <w:rsid w:val="4FC98EF6"/>
    <w:rsid w:val="4FDF851D"/>
    <w:rsid w:val="537516AF"/>
    <w:rsid w:val="53B7328C"/>
    <w:rsid w:val="55970072"/>
    <w:rsid w:val="55B1A8B6"/>
    <w:rsid w:val="564A2A4B"/>
    <w:rsid w:val="5726C435"/>
    <w:rsid w:val="58532471"/>
    <w:rsid w:val="58C8ABC0"/>
    <w:rsid w:val="5ADDD889"/>
    <w:rsid w:val="5B7C5169"/>
    <w:rsid w:val="5C40C457"/>
    <w:rsid w:val="5F29FB0A"/>
    <w:rsid w:val="5F3A7B6B"/>
    <w:rsid w:val="5F58402B"/>
    <w:rsid w:val="617B4808"/>
    <w:rsid w:val="625D1A15"/>
    <w:rsid w:val="6272FBE2"/>
    <w:rsid w:val="62DDFC2D"/>
    <w:rsid w:val="63E2C73C"/>
    <w:rsid w:val="641D6D30"/>
    <w:rsid w:val="6589C190"/>
    <w:rsid w:val="6807A733"/>
    <w:rsid w:val="681DCB15"/>
    <w:rsid w:val="685400C5"/>
    <w:rsid w:val="68EB2C57"/>
    <w:rsid w:val="6948C1C2"/>
    <w:rsid w:val="6971C0C5"/>
    <w:rsid w:val="6A1C9277"/>
    <w:rsid w:val="6AF322A3"/>
    <w:rsid w:val="6BDD9C93"/>
    <w:rsid w:val="6C3AF88F"/>
    <w:rsid w:val="6CDEB840"/>
    <w:rsid w:val="6D28B1AF"/>
    <w:rsid w:val="6D616F43"/>
    <w:rsid w:val="6E99EBF5"/>
    <w:rsid w:val="6EAEEAAC"/>
    <w:rsid w:val="6EB73EE5"/>
    <w:rsid w:val="6FA61D1A"/>
    <w:rsid w:val="6FC9C127"/>
    <w:rsid w:val="7032E923"/>
    <w:rsid w:val="7065A534"/>
    <w:rsid w:val="708DBEEF"/>
    <w:rsid w:val="709C33EC"/>
    <w:rsid w:val="73A5519E"/>
    <w:rsid w:val="7533D9C7"/>
    <w:rsid w:val="75E6DE7D"/>
    <w:rsid w:val="76930D1B"/>
    <w:rsid w:val="77A266A5"/>
    <w:rsid w:val="7852C615"/>
    <w:rsid w:val="78DF28E7"/>
    <w:rsid w:val="79AC3339"/>
    <w:rsid w:val="7BD3FFE4"/>
    <w:rsid w:val="7E6ECEC1"/>
    <w:rsid w:val="7E8869AD"/>
    <w:rsid w:val="7EF47EC3"/>
    <w:rsid w:val="7F2DF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styleId="CommentTextChar" w:customStyle="1">
    <w:name w:val="Comment Text Char"/>
    <w:basedOn w:val="DefaultParagraphFont"/>
    <w:uiPriority w:val="99"/>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styleId="ui-provider" w:customStyle="1">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webSettings" Target="webSettings.xml" Id="rId4"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6B15EDB09F64EA29B838685C8A5A4" ma:contentTypeVersion="16" ma:contentTypeDescription="Create a new document." ma:contentTypeScope="" ma:versionID="7ab9a9df1aa65fbf5a5e1328a4afb585">
  <xsd:schema xmlns:xsd="http://www.w3.org/2001/XMLSchema" xmlns:xs="http://www.w3.org/2001/XMLSchema" xmlns:p="http://schemas.microsoft.com/office/2006/metadata/properties" xmlns:ns2="3eeee384-8747-48fd-859f-9147cd7a007a" xmlns:ns3="df68028e-1f89-4673-8ea9-4cbde8692c98" targetNamespace="http://schemas.microsoft.com/office/2006/metadata/properties" ma:root="true" ma:fieldsID="a4aec4dc50ec742c9398a65fd8084a78" ns2:_="" ns3:_="">
    <xsd:import namespace="3eeee384-8747-48fd-859f-9147cd7a007a"/>
    <xsd:import namespace="df68028e-1f89-4673-8ea9-4cbde8692c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ee384-8747-48fd-859f-9147cd7a0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66c80-7d0e-4cd6-b154-bbd5c2d91f9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8028e-1f89-4673-8ea9-4cbde8692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db4c507-5871-48cd-926e-fe797143470a}" ma:internalName="TaxCatchAll" ma:showField="CatchAllData" ma:web="df68028e-1f89-4673-8ea9-4cbde8692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68028e-1f89-4673-8ea9-4cbde8692c98" xsi:nil="true"/>
    <lcf76f155ced4ddcb4097134ff3c332f xmlns="3eeee384-8747-48fd-859f-9147cd7a00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D04E1E-A18F-40C9-94EA-6AA274B71548}"/>
</file>

<file path=customXml/itemProps2.xml><?xml version="1.0" encoding="utf-8"?>
<ds:datastoreItem xmlns:ds="http://schemas.openxmlformats.org/officeDocument/2006/customXml" ds:itemID="{295D7F8E-77B3-4012-A779-B0AEA2BDEE7C}"/>
</file>

<file path=customXml/itemProps3.xml><?xml version="1.0" encoding="utf-8"?>
<ds:datastoreItem xmlns:ds="http://schemas.openxmlformats.org/officeDocument/2006/customXml" ds:itemID="{0919547B-6C2B-4045-95BB-EB69E02946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Department for Education</dc:creator>
  <keywords/>
  <dc:description/>
  <lastModifiedBy>Rachel (Little Explorers)</lastModifiedBy>
  <revision>8</revision>
  <lastPrinted>2014-09-18T05:26:00.0000000Z</lastPrinted>
  <dcterms:created xsi:type="dcterms:W3CDTF">2024-12-16T13:54:00.0000000Z</dcterms:created>
  <dcterms:modified xsi:type="dcterms:W3CDTF">2025-09-18T09:52:55.9105894Z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0x01010069B6B15EDB09F64EA29B838685C8A5A4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